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7E1A" w:rsidP="00BC7E1A" w:rsidRDefault="00856AD8" w14:paraId="2946452C" w14:textId="77777777">
      <w:pPr>
        <w:jc w:val="center"/>
        <w:rPr>
          <w:rFonts w:ascii="Calibri" w:hAnsi="Calibri" w:cs="Arial"/>
          <w:b/>
          <w:szCs w:val="22"/>
        </w:rPr>
      </w:pPr>
      <w:r>
        <w:rPr>
          <w:rFonts w:ascii="Calibri" w:hAnsi="Calibri" w:cs="Arial"/>
          <w:b/>
          <w:szCs w:val="22"/>
        </w:rPr>
        <w:t>North Bristol Advice Centre</w:t>
      </w:r>
    </w:p>
    <w:p w:rsidR="00355E55" w:rsidP="00BC7E1A" w:rsidRDefault="00355E55" w14:paraId="07D85F63" w14:textId="77777777">
      <w:pPr>
        <w:jc w:val="center"/>
        <w:rPr>
          <w:rFonts w:ascii="Calibri" w:hAnsi="Calibri" w:cs="Arial"/>
          <w:b/>
          <w:szCs w:val="22"/>
        </w:rPr>
      </w:pPr>
      <w:r>
        <w:rPr>
          <w:rFonts w:ascii="Calibri" w:hAnsi="Calibri" w:cs="Arial"/>
          <w:b/>
          <w:szCs w:val="22"/>
        </w:rPr>
        <w:t>2 Gainsborough Square</w:t>
      </w:r>
    </w:p>
    <w:p w:rsidR="00355E55" w:rsidP="00BC7E1A" w:rsidRDefault="00355E55" w14:paraId="12D00780" w14:textId="77777777">
      <w:pPr>
        <w:jc w:val="center"/>
        <w:rPr>
          <w:rFonts w:ascii="Calibri" w:hAnsi="Calibri" w:cs="Arial"/>
          <w:b/>
          <w:szCs w:val="22"/>
        </w:rPr>
      </w:pPr>
      <w:r>
        <w:rPr>
          <w:rFonts w:ascii="Calibri" w:hAnsi="Calibri" w:cs="Arial"/>
          <w:b/>
          <w:szCs w:val="22"/>
        </w:rPr>
        <w:t>Lockleaze</w:t>
      </w:r>
    </w:p>
    <w:p w:rsidR="00355E55" w:rsidP="00BC7E1A" w:rsidRDefault="00355E55" w14:paraId="51BC6542" w14:textId="77777777">
      <w:pPr>
        <w:jc w:val="center"/>
        <w:rPr>
          <w:rFonts w:ascii="Calibri" w:hAnsi="Calibri" w:cs="Arial"/>
          <w:b/>
          <w:szCs w:val="22"/>
        </w:rPr>
      </w:pPr>
      <w:r>
        <w:rPr>
          <w:rFonts w:ascii="Calibri" w:hAnsi="Calibri" w:cs="Arial"/>
          <w:b/>
          <w:szCs w:val="22"/>
        </w:rPr>
        <w:t>Bristol</w:t>
      </w:r>
    </w:p>
    <w:p w:rsidRPr="00A10861" w:rsidR="00355E55" w:rsidP="00BC7E1A" w:rsidRDefault="00355E55" w14:paraId="438571D0" w14:textId="77777777">
      <w:pPr>
        <w:jc w:val="center"/>
        <w:rPr>
          <w:rFonts w:ascii="Calibri" w:hAnsi="Calibri" w:cs="Arial"/>
          <w:b/>
          <w:szCs w:val="22"/>
        </w:rPr>
      </w:pPr>
      <w:r>
        <w:rPr>
          <w:rFonts w:ascii="Calibri" w:hAnsi="Calibri" w:cs="Arial"/>
          <w:b/>
          <w:szCs w:val="22"/>
        </w:rPr>
        <w:t>BS7 9XA</w:t>
      </w:r>
    </w:p>
    <w:p w:rsidR="00334304" w:rsidP="00BC7E1A" w:rsidRDefault="00BC7E1A" w14:paraId="716C146C" w14:textId="77777777">
      <w:pPr>
        <w:jc w:val="center"/>
        <w:rPr>
          <w:rFonts w:ascii="Calibri" w:hAnsi="Calibri" w:cs="Arial"/>
          <w:b/>
          <w:szCs w:val="22"/>
        </w:rPr>
      </w:pPr>
      <w:r w:rsidRPr="00A10861">
        <w:rPr>
          <w:rFonts w:ascii="Calibri" w:hAnsi="Calibri" w:cs="Arial"/>
          <w:b/>
          <w:szCs w:val="22"/>
        </w:rPr>
        <w:t xml:space="preserve">Tel: 0117 </w:t>
      </w:r>
      <w:r w:rsidR="00856AD8">
        <w:rPr>
          <w:rFonts w:ascii="Calibri" w:hAnsi="Calibri" w:cs="Arial"/>
          <w:b/>
          <w:szCs w:val="22"/>
        </w:rPr>
        <w:t>9515751</w:t>
      </w:r>
    </w:p>
    <w:p w:rsidRPr="009C5749" w:rsidR="00856AD8" w:rsidP="00BC7E1A" w:rsidRDefault="00856AD8" w14:paraId="5A586799" w14:textId="77777777">
      <w:pPr>
        <w:jc w:val="center"/>
        <w:rPr>
          <w:rFonts w:ascii="Calibri" w:hAnsi="Calibri" w:cs="Calibri"/>
          <w:b/>
          <w:sz w:val="28"/>
        </w:rPr>
      </w:pPr>
      <w:r>
        <w:rPr>
          <w:rFonts w:ascii="Calibri" w:hAnsi="Calibri" w:cs="Arial"/>
          <w:b/>
          <w:szCs w:val="22"/>
        </w:rPr>
        <w:t>www.northbristoladvice.org.uk</w:t>
      </w:r>
    </w:p>
    <w:p w:rsidR="00334304" w:rsidRDefault="00334304" w14:paraId="0C8B35DF" w14:textId="77777777">
      <w:pPr>
        <w:rPr>
          <w:rFonts w:ascii="Calibri" w:hAnsi="Calibri" w:cs="Calibri"/>
          <w:sz w:val="25"/>
        </w:rPr>
      </w:pPr>
    </w:p>
    <w:p w:rsidRPr="00584F8A" w:rsidR="0018313E" w:rsidP="00584F8A" w:rsidRDefault="0018313E" w14:paraId="539E64F5" w14:textId="77777777">
      <w:pPr>
        <w:jc w:val="center"/>
        <w:rPr>
          <w:rFonts w:ascii="Calibri" w:hAnsi="Calibri" w:cs="Calibri"/>
          <w:b/>
          <w:sz w:val="28"/>
          <w:szCs w:val="28"/>
        </w:rPr>
      </w:pPr>
    </w:p>
    <w:tbl>
      <w:tblPr>
        <w:tblW w:w="113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41"/>
      </w:tblGrid>
      <w:tr w:rsidRPr="00ED3A4D" w:rsidR="00BC7E1A" w:rsidTr="48D82D54" w14:paraId="0BE2295C" w14:textId="77777777">
        <w:tc>
          <w:tcPr>
            <w:tcW w:w="11341" w:type="dxa"/>
            <w:shd w:val="clear" w:color="auto" w:fill="auto"/>
            <w:tcMar/>
          </w:tcPr>
          <w:p w:rsidRPr="007C0EF7" w:rsidR="00BC7E1A" w:rsidP="00BC7E1A" w:rsidRDefault="00BC7E1A" w14:paraId="7E93E6A3" w14:textId="32C57946">
            <w:pPr>
              <w:rPr>
                <w:rFonts w:ascii="Calibri" w:hAnsi="Calibri" w:cs="Arial"/>
                <w:szCs w:val="22"/>
              </w:rPr>
            </w:pPr>
            <w:r w:rsidRPr="007C0EF7">
              <w:rPr>
                <w:rFonts w:ascii="Calibri" w:hAnsi="Calibri" w:cs="Arial"/>
                <w:szCs w:val="22"/>
              </w:rPr>
              <w:t>Job Title:</w:t>
            </w:r>
            <w:r w:rsidRPr="007C0EF7">
              <w:rPr>
                <w:rFonts w:ascii="Calibri" w:hAnsi="Calibri" w:cs="Arial"/>
                <w:szCs w:val="22"/>
              </w:rPr>
              <w:tab/>
            </w:r>
            <w:r w:rsidRPr="007C0EF7">
              <w:rPr>
                <w:rFonts w:ascii="Calibri" w:hAnsi="Calibri" w:cs="Arial"/>
                <w:szCs w:val="22"/>
              </w:rPr>
              <w:tab/>
            </w:r>
            <w:r w:rsidRPr="007C0EF7">
              <w:rPr>
                <w:rFonts w:ascii="Calibri" w:hAnsi="Calibri" w:cs="Arial"/>
                <w:szCs w:val="22"/>
              </w:rPr>
              <w:tab/>
            </w:r>
            <w:r w:rsidRPr="007C0EF7">
              <w:rPr>
                <w:rFonts w:ascii="Calibri" w:hAnsi="Calibri" w:cs="Arial"/>
                <w:szCs w:val="22"/>
              </w:rPr>
              <w:tab/>
            </w:r>
            <w:r w:rsidRPr="007C0EF7">
              <w:rPr>
                <w:rFonts w:ascii="Calibri" w:hAnsi="Calibri" w:cs="Arial"/>
                <w:szCs w:val="22"/>
              </w:rPr>
              <w:tab/>
            </w:r>
            <w:r w:rsidR="009A4A59">
              <w:rPr>
                <w:rFonts w:ascii="Calibri" w:hAnsi="Calibri" w:cs="Calibri"/>
                <w:b/>
                <w:szCs w:val="22"/>
              </w:rPr>
              <w:t>Welfare Benefits</w:t>
            </w:r>
            <w:r w:rsidRPr="007C0EF7" w:rsidR="00B75A11">
              <w:rPr>
                <w:rFonts w:ascii="Calibri" w:hAnsi="Calibri" w:cs="Calibri"/>
                <w:b/>
                <w:szCs w:val="22"/>
              </w:rPr>
              <w:t xml:space="preserve"> </w:t>
            </w:r>
            <w:r w:rsidR="000F2FAE">
              <w:rPr>
                <w:rFonts w:ascii="Calibri" w:hAnsi="Calibri" w:cs="Calibri"/>
                <w:b/>
                <w:szCs w:val="22"/>
              </w:rPr>
              <w:t>Outreach</w:t>
            </w:r>
            <w:r w:rsidRPr="007C0EF7" w:rsidR="00B75A11">
              <w:rPr>
                <w:rFonts w:ascii="Calibri" w:hAnsi="Calibri" w:cs="Calibri"/>
                <w:b/>
                <w:szCs w:val="22"/>
              </w:rPr>
              <w:t xml:space="preserve"> </w:t>
            </w:r>
            <w:r w:rsidR="000F2FAE">
              <w:rPr>
                <w:rFonts w:ascii="Calibri" w:hAnsi="Calibri" w:cs="Calibri"/>
                <w:b/>
                <w:szCs w:val="22"/>
              </w:rPr>
              <w:t>C</w:t>
            </w:r>
            <w:r w:rsidRPr="007C0EF7" w:rsidR="00B75A11">
              <w:rPr>
                <w:rFonts w:ascii="Calibri" w:hAnsi="Calibri" w:cs="Calibri"/>
                <w:b/>
                <w:szCs w:val="22"/>
              </w:rPr>
              <w:t>aseworker</w:t>
            </w:r>
          </w:p>
          <w:p w:rsidRPr="007C0EF7" w:rsidR="007C0EF7" w:rsidP="00BC7E1A" w:rsidRDefault="007C0EF7" w14:paraId="0B04010A" w14:textId="77777777">
            <w:pPr>
              <w:rPr>
                <w:rFonts w:ascii="Calibri" w:hAnsi="Calibri" w:cs="Arial"/>
                <w:sz w:val="12"/>
                <w:szCs w:val="12"/>
              </w:rPr>
            </w:pPr>
          </w:p>
          <w:p w:rsidRPr="007C0EF7" w:rsidR="00BC7E1A" w:rsidP="00BC7E1A" w:rsidRDefault="00BC7E1A" w14:paraId="33A89FFF" w14:textId="3C319926">
            <w:pPr>
              <w:rPr>
                <w:rFonts w:ascii="Calibri" w:hAnsi="Calibri" w:cs="Arial"/>
                <w:szCs w:val="22"/>
              </w:rPr>
            </w:pPr>
            <w:r w:rsidRPr="007C0EF7">
              <w:rPr>
                <w:rFonts w:ascii="Calibri" w:hAnsi="Calibri" w:cs="Arial"/>
                <w:szCs w:val="22"/>
              </w:rPr>
              <w:t xml:space="preserve">Responsible to:  </w:t>
            </w:r>
            <w:r w:rsidRPr="007C0EF7">
              <w:rPr>
                <w:rFonts w:ascii="Calibri" w:hAnsi="Calibri" w:cs="Arial"/>
                <w:szCs w:val="22"/>
              </w:rPr>
              <w:tab/>
            </w:r>
            <w:r w:rsidRPr="007C0EF7">
              <w:rPr>
                <w:rFonts w:ascii="Calibri" w:hAnsi="Calibri" w:cs="Arial"/>
                <w:szCs w:val="22"/>
              </w:rPr>
              <w:tab/>
            </w:r>
            <w:r w:rsidRPr="007C0EF7">
              <w:rPr>
                <w:rFonts w:ascii="Calibri" w:hAnsi="Calibri" w:cs="Arial"/>
                <w:szCs w:val="22"/>
              </w:rPr>
              <w:tab/>
            </w:r>
            <w:r w:rsidRPr="007C0EF7">
              <w:rPr>
                <w:rFonts w:ascii="Calibri" w:hAnsi="Calibri" w:cs="Arial"/>
                <w:szCs w:val="22"/>
              </w:rPr>
              <w:tab/>
            </w:r>
            <w:r w:rsidR="0023126D">
              <w:rPr>
                <w:rFonts w:ascii="Calibri" w:hAnsi="Calibri" w:cs="Arial"/>
                <w:szCs w:val="22"/>
              </w:rPr>
              <w:t>Welfare Benefits Team Leader</w:t>
            </w:r>
          </w:p>
          <w:p w:rsidRPr="007C0EF7" w:rsidR="00BC7E1A" w:rsidP="00ED3A4D" w:rsidRDefault="00BC7E1A" w14:paraId="670EB86D" w14:textId="77777777">
            <w:pPr>
              <w:ind w:left="4320" w:hanging="4320"/>
              <w:rPr>
                <w:rFonts w:ascii="Calibri" w:hAnsi="Calibri" w:cs="Arial"/>
                <w:sz w:val="12"/>
                <w:szCs w:val="12"/>
              </w:rPr>
            </w:pPr>
          </w:p>
          <w:p w:rsidRPr="007C0EF7" w:rsidR="00BC7E1A" w:rsidP="430A5EA3" w:rsidRDefault="00BC7E1A" w14:paraId="3AC60FAE" w14:textId="4FC4C8BF">
            <w:pPr>
              <w:ind w:left="4320" w:hanging="4320"/>
              <w:rPr>
                <w:rFonts w:ascii="Calibri" w:hAnsi="Calibri" w:cs="Arial"/>
              </w:rPr>
            </w:pPr>
            <w:r w:rsidRPr="48D82D54" w:rsidR="00BC7E1A">
              <w:rPr>
                <w:rFonts w:ascii="Calibri" w:hAnsi="Calibri" w:cs="Arial"/>
              </w:rPr>
              <w:t xml:space="preserve">Grade &amp; </w:t>
            </w:r>
            <w:r w:rsidRPr="48D82D54" w:rsidR="00BC7E1A">
              <w:rPr>
                <w:rFonts w:ascii="Calibri" w:hAnsi="Calibri" w:cs="Arial"/>
              </w:rPr>
              <w:t>Salary:</w:t>
            </w:r>
            <w:r>
              <w:tab/>
            </w:r>
            <w:r w:rsidRPr="48D82D54" w:rsidR="7D48D204">
              <w:rPr>
                <w:rFonts w:ascii="Calibri" w:hAnsi="Calibri" w:cs="Arial"/>
                <w:color w:val="auto"/>
              </w:rPr>
              <w:t>£</w:t>
            </w:r>
            <w:r w:rsidRPr="48D82D54" w:rsidR="71D3692B">
              <w:rPr>
                <w:rFonts w:ascii="Calibri" w:hAnsi="Calibri" w:cs="Arial"/>
                <w:color w:val="auto"/>
              </w:rPr>
              <w:t>27,968</w:t>
            </w:r>
            <w:r w:rsidRPr="48D82D54" w:rsidR="495AAD83">
              <w:rPr>
                <w:rFonts w:ascii="Calibri" w:hAnsi="Calibri" w:cs="Arial"/>
                <w:color w:val="auto"/>
              </w:rPr>
              <w:t xml:space="preserve"> </w:t>
            </w:r>
            <w:r w:rsidRPr="48D82D54" w:rsidR="71D3692B">
              <w:rPr>
                <w:rFonts w:ascii="Calibri" w:hAnsi="Calibri" w:cs="Arial"/>
                <w:color w:val="auto"/>
              </w:rPr>
              <w:t>-</w:t>
            </w:r>
            <w:r w:rsidRPr="48D82D54" w:rsidR="495AAD83">
              <w:rPr>
                <w:rFonts w:ascii="Calibri" w:hAnsi="Calibri" w:cs="Arial"/>
                <w:color w:val="auto"/>
              </w:rPr>
              <w:t xml:space="preserve"> </w:t>
            </w:r>
            <w:r w:rsidRPr="48D82D54" w:rsidR="174B9E94">
              <w:rPr>
                <w:rFonts w:ascii="Calibri" w:hAnsi="Calibri" w:cs="Arial"/>
                <w:color w:val="auto"/>
              </w:rPr>
              <w:t>£</w:t>
            </w:r>
            <w:r w:rsidRPr="48D82D54" w:rsidR="71D3692B">
              <w:rPr>
                <w:rFonts w:ascii="Calibri" w:hAnsi="Calibri" w:cs="Arial"/>
                <w:color w:val="auto"/>
              </w:rPr>
              <w:t>29,865</w:t>
            </w:r>
            <w:r w:rsidRPr="48D82D54" w:rsidR="00036EB8">
              <w:rPr>
                <w:rFonts w:ascii="Calibri" w:hAnsi="Calibri" w:cs="Arial"/>
                <w:color w:val="auto"/>
              </w:rPr>
              <w:t xml:space="preserve"> </w:t>
            </w:r>
            <w:r w:rsidRPr="48D82D54" w:rsidR="60F20174">
              <w:rPr>
                <w:rFonts w:ascii="Calibri" w:hAnsi="Calibri" w:cs="Arial"/>
                <w:color w:val="auto"/>
              </w:rPr>
              <w:t>pro rata</w:t>
            </w:r>
            <w:r w:rsidRPr="48D82D54" w:rsidR="1670D722">
              <w:rPr>
                <w:rFonts w:ascii="Calibri" w:hAnsi="Calibri" w:cs="Arial"/>
                <w:color w:val="auto"/>
              </w:rPr>
              <w:t>,</w:t>
            </w:r>
            <w:r w:rsidRPr="48D82D54" w:rsidR="60F20174">
              <w:rPr>
                <w:rFonts w:ascii="Calibri" w:hAnsi="Calibri" w:cs="Arial"/>
                <w:color w:val="auto"/>
              </w:rPr>
              <w:t xml:space="preserve"> </w:t>
            </w:r>
            <w:r w:rsidRPr="48D82D54" w:rsidR="54EB2988">
              <w:rPr>
                <w:rFonts w:ascii="Calibri" w:hAnsi="Calibri" w:cs="Arial"/>
                <w:color w:val="auto"/>
              </w:rPr>
              <w:t xml:space="preserve">dependant on experience </w:t>
            </w:r>
            <w:r w:rsidRPr="48D82D54" w:rsidR="00B75A11">
              <w:rPr>
                <w:rFonts w:ascii="Calibri" w:hAnsi="Calibri" w:cs="Arial"/>
              </w:rPr>
              <w:t xml:space="preserve">(+ </w:t>
            </w:r>
            <w:r w:rsidRPr="48D82D54" w:rsidR="00856AD8">
              <w:rPr>
                <w:rFonts w:ascii="Calibri" w:hAnsi="Calibri" w:cs="Arial"/>
              </w:rPr>
              <w:t>4</w:t>
            </w:r>
            <w:r w:rsidRPr="48D82D54" w:rsidR="00B75A11">
              <w:rPr>
                <w:rFonts w:ascii="Calibri" w:hAnsi="Calibri" w:cs="Arial"/>
              </w:rPr>
              <w:t xml:space="preserve">% employer contribution to </w:t>
            </w:r>
            <w:r w:rsidRPr="48D82D54" w:rsidR="002666E4">
              <w:rPr>
                <w:rFonts w:ascii="Calibri" w:hAnsi="Calibri" w:cs="Arial"/>
              </w:rPr>
              <w:t>contributory</w:t>
            </w:r>
            <w:r w:rsidRPr="48D82D54" w:rsidR="00B75A11">
              <w:rPr>
                <w:rFonts w:ascii="Calibri" w:hAnsi="Calibri" w:cs="Arial"/>
              </w:rPr>
              <w:t xml:space="preserve"> pension scheme – after qualifying period)</w:t>
            </w:r>
            <w:r w:rsidRPr="48D82D54" w:rsidR="005149E1">
              <w:rPr>
                <w:rFonts w:ascii="Calibri" w:hAnsi="Calibri" w:cs="Arial"/>
              </w:rPr>
              <w:t xml:space="preserve"> </w:t>
            </w:r>
            <w:r w:rsidRPr="48D82D54" w:rsidR="2B105E69">
              <w:rPr>
                <w:rFonts w:ascii="Calibri" w:hAnsi="Calibri" w:cs="Arial"/>
              </w:rPr>
              <w:t>£</w:t>
            </w:r>
            <w:r w:rsidRPr="48D82D54" w:rsidR="0DCD45CC">
              <w:rPr>
                <w:rFonts w:ascii="Calibri" w:hAnsi="Calibri" w:cs="Arial"/>
              </w:rPr>
              <w:t xml:space="preserve">24,209 </w:t>
            </w:r>
            <w:r w:rsidRPr="48D82D54" w:rsidR="30B4505E">
              <w:rPr>
                <w:rFonts w:ascii="Calibri" w:hAnsi="Calibri" w:cs="Arial"/>
              </w:rPr>
              <w:t>pro rata</w:t>
            </w:r>
            <w:r w:rsidRPr="48D82D54" w:rsidR="086C6C6A">
              <w:rPr>
                <w:rFonts w:ascii="Calibri" w:hAnsi="Calibri" w:cs="Arial"/>
              </w:rPr>
              <w:t>,</w:t>
            </w:r>
            <w:r w:rsidRPr="48D82D54" w:rsidR="30B4505E">
              <w:rPr>
                <w:rFonts w:ascii="Calibri" w:hAnsi="Calibri" w:cs="Arial"/>
              </w:rPr>
              <w:t xml:space="preserve"> </w:t>
            </w:r>
            <w:r w:rsidRPr="48D82D54" w:rsidR="0DCD45CC">
              <w:rPr>
                <w:rFonts w:ascii="Calibri" w:hAnsi="Calibri" w:cs="Arial"/>
              </w:rPr>
              <w:t xml:space="preserve">starter </w:t>
            </w:r>
            <w:r w:rsidRPr="48D82D54" w:rsidR="03EC411A">
              <w:rPr>
                <w:rFonts w:ascii="Calibri" w:hAnsi="Calibri" w:cs="Arial"/>
              </w:rPr>
              <w:t xml:space="preserve">salary </w:t>
            </w:r>
            <w:r w:rsidRPr="48D82D54" w:rsidR="0DCD45CC">
              <w:rPr>
                <w:rFonts w:ascii="Calibri" w:hAnsi="Calibri" w:cs="Arial"/>
              </w:rPr>
              <w:t>for trainee</w:t>
            </w:r>
          </w:p>
          <w:p w:rsidRPr="007C0EF7" w:rsidR="00B75A11" w:rsidP="00ED3A4D" w:rsidRDefault="00B75A11" w14:paraId="5B545722" w14:textId="77777777">
            <w:pPr>
              <w:ind w:left="4320" w:hanging="4320"/>
              <w:rPr>
                <w:rFonts w:ascii="Calibri" w:hAnsi="Calibri" w:cs="Arial"/>
                <w:sz w:val="12"/>
                <w:szCs w:val="12"/>
              </w:rPr>
            </w:pPr>
          </w:p>
          <w:p w:rsidRPr="007C0EF7" w:rsidR="00BC7E1A" w:rsidP="4C680FFA" w:rsidRDefault="00B75A11" w14:paraId="4D9F93C9" w14:textId="3D8D0EBD">
            <w:pPr>
              <w:ind w:left="4320" w:hanging="4320"/>
              <w:rPr>
                <w:rFonts w:ascii="Calibri" w:hAnsi="Calibri" w:cs="Arial"/>
              </w:rPr>
            </w:pPr>
            <w:r w:rsidRPr="48D82D54" w:rsidR="00B75A11">
              <w:rPr>
                <w:rFonts w:ascii="Calibri" w:hAnsi="Calibri" w:cs="Arial"/>
              </w:rPr>
              <w:t xml:space="preserve">Contract </w:t>
            </w:r>
            <w:r w:rsidRPr="48D82D54" w:rsidR="00B75A11">
              <w:rPr>
                <w:rFonts w:ascii="Calibri" w:hAnsi="Calibri" w:cs="Arial"/>
              </w:rPr>
              <w:t>Term:</w:t>
            </w:r>
            <w:r>
              <w:tab/>
            </w:r>
            <w:r w:rsidRPr="48D82D54" w:rsidR="6A6F0B81">
              <w:rPr>
                <w:rFonts w:ascii="Calibri" w:hAnsi="Calibri" w:cs="Arial"/>
                <w:color w:val="auto"/>
              </w:rPr>
              <w:t>Permanent</w:t>
            </w:r>
          </w:p>
          <w:p w:rsidR="00E46F60" w:rsidP="00ED3A4D" w:rsidRDefault="00E46F60" w14:paraId="7DF55717" w14:textId="77777777">
            <w:pPr>
              <w:ind w:left="4320" w:hanging="4320"/>
              <w:rPr>
                <w:rFonts w:ascii="Calibri" w:hAnsi="Calibri" w:cs="Arial"/>
                <w:szCs w:val="22"/>
              </w:rPr>
            </w:pPr>
          </w:p>
          <w:p w:rsidRPr="007C0EF7" w:rsidR="00BC7E1A" w:rsidP="00ED3A4D" w:rsidRDefault="00BC7E1A" w14:paraId="481AFBBA" w14:textId="29FEDF74">
            <w:pPr>
              <w:ind w:left="4320" w:hanging="4320"/>
              <w:rPr>
                <w:rFonts w:ascii="Calibri" w:hAnsi="Calibri" w:cs="Arial"/>
                <w:sz w:val="12"/>
                <w:szCs w:val="12"/>
              </w:rPr>
            </w:pPr>
            <w:r w:rsidRPr="007C0EF7">
              <w:rPr>
                <w:rFonts w:ascii="Calibri" w:hAnsi="Calibri" w:cs="Arial"/>
                <w:szCs w:val="22"/>
              </w:rPr>
              <w:t>Working Hours:</w:t>
            </w:r>
            <w:r w:rsidRPr="007C0EF7">
              <w:rPr>
                <w:rFonts w:ascii="Calibri" w:hAnsi="Calibri" w:cs="Arial"/>
                <w:szCs w:val="22"/>
              </w:rPr>
              <w:tab/>
            </w:r>
            <w:r w:rsidR="002E3544">
              <w:rPr>
                <w:rFonts w:ascii="Calibri" w:hAnsi="Calibri" w:cs="Arial"/>
                <w:szCs w:val="22"/>
              </w:rPr>
              <w:t>35</w:t>
            </w:r>
            <w:r w:rsidRPr="007C0EF7">
              <w:rPr>
                <w:rFonts w:ascii="Calibri" w:hAnsi="Calibri" w:cs="Arial"/>
                <w:szCs w:val="22"/>
              </w:rPr>
              <w:t xml:space="preserve"> hours per week </w:t>
            </w:r>
          </w:p>
          <w:p w:rsidRPr="007C0EF7" w:rsidR="00BC7E1A" w:rsidP="00ED3A4D" w:rsidRDefault="00BC7E1A" w14:paraId="4E37D77A" w14:textId="77777777">
            <w:pPr>
              <w:ind w:left="4320" w:hanging="4320"/>
              <w:rPr>
                <w:rFonts w:ascii="Calibri" w:hAnsi="Calibri" w:cs="Arial"/>
                <w:sz w:val="12"/>
                <w:szCs w:val="12"/>
              </w:rPr>
            </w:pPr>
          </w:p>
          <w:p w:rsidR="00036EB8" w:rsidP="00BC7E1A" w:rsidRDefault="00BC7E1A" w14:paraId="033B1FF9" w14:textId="17350E28">
            <w:pPr>
              <w:rPr>
                <w:rFonts w:ascii="Calibri" w:hAnsi="Calibri" w:cs="Calibri"/>
                <w:szCs w:val="22"/>
              </w:rPr>
            </w:pPr>
            <w:r w:rsidRPr="007C0EF7">
              <w:rPr>
                <w:rFonts w:ascii="Calibri" w:hAnsi="Calibri" w:cs="Calibri"/>
                <w:szCs w:val="22"/>
              </w:rPr>
              <w:t>Place of Work:</w:t>
            </w:r>
            <w:r w:rsidRPr="007C0EF7">
              <w:rPr>
                <w:rFonts w:ascii="Calibri" w:hAnsi="Calibri" w:cs="Calibri"/>
                <w:szCs w:val="22"/>
              </w:rPr>
              <w:tab/>
            </w:r>
            <w:r w:rsidRPr="007C0EF7">
              <w:rPr>
                <w:rFonts w:ascii="Calibri" w:hAnsi="Calibri" w:cs="Calibri"/>
                <w:szCs w:val="22"/>
              </w:rPr>
              <w:t xml:space="preserve">                                         </w:t>
            </w:r>
            <w:r w:rsidR="00057011">
              <w:rPr>
                <w:rFonts w:ascii="Calibri" w:hAnsi="Calibri" w:cs="Calibri"/>
                <w:szCs w:val="22"/>
              </w:rPr>
              <w:t xml:space="preserve"> </w:t>
            </w:r>
            <w:r w:rsidR="00BC1FF3">
              <w:rPr>
                <w:rFonts w:ascii="Calibri" w:hAnsi="Calibri" w:cs="Calibri"/>
                <w:szCs w:val="22"/>
              </w:rPr>
              <w:t xml:space="preserve">  </w:t>
            </w:r>
            <w:r w:rsidR="007A021D">
              <w:rPr>
                <w:rFonts w:ascii="Calibri" w:hAnsi="Calibri" w:cs="Calibri"/>
                <w:szCs w:val="22"/>
              </w:rPr>
              <w:t xml:space="preserve">              </w:t>
            </w:r>
            <w:r w:rsidR="00572F0A">
              <w:rPr>
                <w:rFonts w:ascii="Calibri" w:hAnsi="Calibri" w:cs="Calibri"/>
                <w:szCs w:val="22"/>
              </w:rPr>
              <w:t xml:space="preserve">Hybrid / </w:t>
            </w:r>
            <w:r w:rsidR="00856AD8">
              <w:rPr>
                <w:rFonts w:ascii="Calibri" w:hAnsi="Calibri" w:cs="Calibri"/>
                <w:szCs w:val="22"/>
              </w:rPr>
              <w:t>NBAC</w:t>
            </w:r>
            <w:r w:rsidRPr="007C0EF7">
              <w:rPr>
                <w:rFonts w:ascii="Calibri" w:hAnsi="Calibri" w:cs="Calibri"/>
                <w:szCs w:val="22"/>
              </w:rPr>
              <w:t xml:space="preserve"> Office, plus o</w:t>
            </w:r>
            <w:r w:rsidRPr="007C0EF7" w:rsidR="00B75A11">
              <w:rPr>
                <w:rFonts w:ascii="Calibri" w:hAnsi="Calibri" w:cs="Calibri"/>
                <w:szCs w:val="22"/>
              </w:rPr>
              <w:t xml:space="preserve">utreach locations in </w:t>
            </w:r>
            <w:r w:rsidR="00BC1FF3">
              <w:rPr>
                <w:rFonts w:ascii="Calibri" w:hAnsi="Calibri" w:cs="Calibri"/>
                <w:szCs w:val="22"/>
              </w:rPr>
              <w:t>North Bristol</w:t>
            </w:r>
            <w:r w:rsidR="00864C2C">
              <w:rPr>
                <w:rFonts w:ascii="Calibri" w:hAnsi="Calibri" w:cs="Calibri"/>
                <w:szCs w:val="22"/>
              </w:rPr>
              <w:t xml:space="preserve"> </w:t>
            </w:r>
            <w:r w:rsidR="002E3544">
              <w:rPr>
                <w:rFonts w:ascii="Calibri" w:hAnsi="Calibri" w:cs="Calibri"/>
                <w:szCs w:val="22"/>
              </w:rPr>
              <w:t>and South</w:t>
            </w:r>
            <w:r w:rsidR="00036EB8">
              <w:rPr>
                <w:rFonts w:ascii="Calibri" w:hAnsi="Calibri" w:cs="Calibri"/>
                <w:szCs w:val="22"/>
              </w:rPr>
              <w:t xml:space="preserve"> </w:t>
            </w:r>
          </w:p>
          <w:p w:rsidRPr="002E141F" w:rsidR="007C0EF7" w:rsidP="00BC7E1A" w:rsidRDefault="00036EB8" w14:paraId="4F52330B" w14:textId="4D7A5282">
            <w:pPr>
              <w:rPr>
                <w:rFonts w:ascii="Calibri" w:hAnsi="Calibri" w:cs="Calibri"/>
                <w:szCs w:val="22"/>
              </w:rPr>
            </w:pPr>
            <w:r>
              <w:rPr>
                <w:rFonts w:ascii="Calibri" w:hAnsi="Calibri" w:cs="Calibri"/>
                <w:szCs w:val="22"/>
              </w:rPr>
              <w:t xml:space="preserve">                                                                                       </w:t>
            </w:r>
            <w:r w:rsidR="002E3544">
              <w:rPr>
                <w:rFonts w:ascii="Calibri" w:hAnsi="Calibri" w:cs="Calibri"/>
                <w:szCs w:val="22"/>
              </w:rPr>
              <w:t>Gloucestershire</w:t>
            </w:r>
            <w:r>
              <w:rPr>
                <w:rFonts w:ascii="Calibri" w:hAnsi="Calibri" w:cs="Calibri"/>
                <w:szCs w:val="22"/>
              </w:rPr>
              <w:t>.</w:t>
            </w:r>
            <w:r w:rsidR="002E141F">
              <w:rPr>
                <w:rFonts w:ascii="Calibri" w:hAnsi="Calibri" w:cs="Calibri"/>
                <w:szCs w:val="22"/>
              </w:rPr>
              <w:t xml:space="preserve"> </w:t>
            </w:r>
            <w:r w:rsidR="002D0DA7">
              <w:rPr>
                <w:rFonts w:ascii="Calibri" w:hAnsi="Calibri" w:cs="Calibri"/>
                <w:szCs w:val="22"/>
              </w:rPr>
              <w:tab/>
            </w:r>
            <w:r w:rsidR="002D0DA7">
              <w:rPr>
                <w:rFonts w:ascii="Calibri" w:hAnsi="Calibri" w:cs="Calibri"/>
                <w:szCs w:val="22"/>
              </w:rPr>
              <w:tab/>
            </w:r>
            <w:r w:rsidR="002D0DA7">
              <w:rPr>
                <w:rFonts w:ascii="Calibri" w:hAnsi="Calibri" w:cs="Calibri"/>
                <w:szCs w:val="22"/>
              </w:rPr>
              <w:tab/>
            </w:r>
            <w:r w:rsidR="002D0DA7">
              <w:rPr>
                <w:rFonts w:ascii="Calibri" w:hAnsi="Calibri" w:cs="Calibri"/>
                <w:szCs w:val="22"/>
              </w:rPr>
              <w:tab/>
            </w:r>
            <w:r w:rsidR="002D0DA7">
              <w:rPr>
                <w:rFonts w:ascii="Calibri" w:hAnsi="Calibri" w:cs="Calibri"/>
                <w:szCs w:val="22"/>
              </w:rPr>
              <w:tab/>
            </w:r>
            <w:r w:rsidR="00584F8A">
              <w:rPr>
                <w:rFonts w:ascii="Calibri" w:hAnsi="Calibri" w:cs="Calibri"/>
                <w:szCs w:val="22"/>
              </w:rPr>
              <w:t xml:space="preserve">             </w:t>
            </w:r>
            <w:r w:rsidR="00057011">
              <w:rPr>
                <w:rFonts w:ascii="Calibri" w:hAnsi="Calibri" w:cs="Calibri"/>
                <w:szCs w:val="22"/>
              </w:rPr>
              <w:t xml:space="preserve"> </w:t>
            </w:r>
          </w:p>
          <w:p w:rsidR="00036EB8" w:rsidP="007C0EF7" w:rsidRDefault="00036EB8" w14:paraId="6882AC8D" w14:textId="77777777">
            <w:pPr>
              <w:tabs>
                <w:tab w:val="left" w:pos="2127"/>
              </w:tabs>
              <w:ind w:left="2835" w:hanging="2835"/>
              <w:rPr>
                <w:rFonts w:ascii="Calibri" w:hAnsi="Calibri" w:cs="Calibri"/>
                <w:szCs w:val="22"/>
              </w:rPr>
            </w:pPr>
          </w:p>
          <w:p w:rsidR="007C0EF7" w:rsidP="007C0EF7" w:rsidRDefault="007C0EF7" w14:paraId="1F7D1107" w14:textId="3D57B334">
            <w:pPr>
              <w:tabs>
                <w:tab w:val="left" w:pos="2127"/>
              </w:tabs>
              <w:ind w:left="2835" w:hanging="2835"/>
              <w:rPr>
                <w:rFonts w:ascii="Calibri" w:hAnsi="Calibri" w:cs="Calibri"/>
                <w:szCs w:val="22"/>
              </w:rPr>
            </w:pPr>
            <w:r w:rsidRPr="007C0EF7">
              <w:rPr>
                <w:rFonts w:ascii="Calibri" w:hAnsi="Calibri" w:cs="Calibri"/>
                <w:szCs w:val="22"/>
              </w:rPr>
              <w:t>Probationary Period:</w:t>
            </w:r>
            <w:r w:rsidRPr="007C0EF7">
              <w:rPr>
                <w:rFonts w:ascii="Calibri" w:hAnsi="Calibri" w:cs="Calibri"/>
                <w:szCs w:val="22"/>
              </w:rPr>
              <w:tab/>
            </w:r>
            <w:r w:rsidRPr="007C0EF7">
              <w:rPr>
                <w:rFonts w:ascii="Calibri" w:hAnsi="Calibri" w:cs="Calibri"/>
                <w:szCs w:val="22"/>
              </w:rPr>
              <w:t xml:space="preserve">            </w:t>
            </w:r>
            <w:r w:rsidRPr="007C0EF7">
              <w:rPr>
                <w:rFonts w:ascii="Calibri" w:hAnsi="Calibri" w:cs="Calibri"/>
                <w:szCs w:val="22"/>
              </w:rPr>
              <w:tab/>
            </w:r>
            <w:r w:rsidRPr="007C0EF7">
              <w:rPr>
                <w:rFonts w:ascii="Calibri" w:hAnsi="Calibri" w:cs="Calibri"/>
                <w:szCs w:val="22"/>
              </w:rPr>
              <w:tab/>
            </w:r>
            <w:r w:rsidRPr="007C0EF7">
              <w:rPr>
                <w:rFonts w:ascii="Calibri" w:hAnsi="Calibri" w:cs="Calibri"/>
                <w:szCs w:val="22"/>
              </w:rPr>
              <w:tab/>
            </w:r>
            <w:r>
              <w:rPr>
                <w:rFonts w:ascii="Calibri" w:hAnsi="Calibri" w:cs="Calibri"/>
                <w:szCs w:val="22"/>
              </w:rPr>
              <w:tab/>
            </w:r>
            <w:r w:rsidR="00856AD8">
              <w:rPr>
                <w:rFonts w:ascii="Calibri" w:hAnsi="Calibri" w:cs="Calibri"/>
                <w:szCs w:val="22"/>
              </w:rPr>
              <w:t xml:space="preserve">Three months </w:t>
            </w:r>
          </w:p>
          <w:p w:rsidRPr="00ED3A4D" w:rsidR="007C0EF7" w:rsidP="002E141F" w:rsidRDefault="007C0EF7" w14:paraId="3A1D2A07" w14:textId="77777777">
            <w:pPr>
              <w:rPr>
                <w:rFonts w:ascii="Calibri" w:hAnsi="Calibri" w:cs="Calibri"/>
                <w:sz w:val="25"/>
              </w:rPr>
            </w:pPr>
          </w:p>
        </w:tc>
      </w:tr>
    </w:tbl>
    <w:p w:rsidR="00BC7E1A" w:rsidP="44B8CC91" w:rsidRDefault="00BC7E1A" w14:paraId="7E596797" w14:textId="77777777">
      <w:pPr>
        <w:rPr>
          <w:rFonts w:ascii="Calibri" w:hAnsi="Calibri" w:cs="Calibri"/>
          <w:sz w:val="25"/>
          <w:szCs w:val="25"/>
        </w:rPr>
      </w:pPr>
    </w:p>
    <w:p w:rsidR="7E037780" w:rsidP="44B8CC91" w:rsidRDefault="7E037780" w14:paraId="2AF96006" w14:textId="232A09AC">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44B8CC91" w:rsidR="7E0377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North Bristol Advice Centre (NBAC), is an independent charity that has been delivering advice and community services across North Bristol and South Gloucestershire since 1984.  Our aim is to promote social justice and combat poverty by providing free and independent welfare benefits and debt advice to over 1800 people each year. </w:t>
      </w:r>
    </w:p>
    <w:p w:rsidR="44B8CC91" w:rsidP="44B8CC91" w:rsidRDefault="44B8CC91" w14:paraId="2158A7D9" w14:textId="4A34363D">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7E037780" w:rsidP="44B8CC91" w:rsidRDefault="7E037780" w14:paraId="0B446B99" w14:textId="3B8A632A">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44B8CC91" w:rsidR="7E0377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NBAC is a values-based organisation with the needs of our clients and local communities at the heart of everything we do. We have a solid reputation for high quality, expert advice delivered in a holistic, person-centred way, and a strong </w:t>
      </w:r>
      <w:r w:rsidRPr="44B8CC91" w:rsidR="7E037780">
        <w:rPr>
          <w:rFonts w:ascii="Calibri" w:hAnsi="Calibri" w:eastAsia="Calibri" w:cs="Calibri"/>
          <w:b w:val="0"/>
          <w:bCs w:val="0"/>
          <w:i w:val="0"/>
          <w:iCs w:val="0"/>
          <w:caps w:val="0"/>
          <w:smallCaps w:val="0"/>
          <w:noProof w:val="0"/>
          <w:color w:val="000000" w:themeColor="text1" w:themeTint="FF" w:themeShade="FF"/>
          <w:sz w:val="22"/>
          <w:szCs w:val="22"/>
          <w:lang w:val="en-GB"/>
        </w:rPr>
        <w:t>track record</w:t>
      </w:r>
      <w:r w:rsidRPr="44B8CC91" w:rsidR="7E0377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innovation and partnership working. A commitment to equality, diversity and inclusion is central to NBAC’s ethos.</w:t>
      </w:r>
    </w:p>
    <w:p w:rsidR="44B8CC91" w:rsidP="44B8CC91" w:rsidRDefault="44B8CC91" w14:paraId="24323F59" w14:textId="0610F465">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68E09E0D" w:rsidP="44B8CC91" w:rsidRDefault="68E09E0D" w14:paraId="0A71F357" w14:textId="4F773BE6">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44B8CC91" w:rsidR="68E09E0D">
        <w:rPr>
          <w:rFonts w:ascii="Calibri" w:hAnsi="Calibri" w:eastAsia="Calibri" w:cs="Calibri"/>
          <w:b w:val="0"/>
          <w:bCs w:val="0"/>
          <w:i w:val="0"/>
          <w:iCs w:val="0"/>
          <w:caps w:val="0"/>
          <w:smallCaps w:val="0"/>
          <w:noProof w:val="0"/>
          <w:color w:val="000000" w:themeColor="text1" w:themeTint="FF" w:themeShade="FF"/>
          <w:sz w:val="24"/>
          <w:szCs w:val="24"/>
          <w:lang w:val="en-GB"/>
        </w:rPr>
        <w:t>We are seeking an experienced welfare benefits caseworker for th</w:t>
      </w:r>
      <w:r w:rsidRPr="44B8CC91" w:rsidR="019CA38B">
        <w:rPr>
          <w:rFonts w:ascii="Calibri" w:hAnsi="Calibri" w:eastAsia="Calibri" w:cs="Calibri"/>
          <w:b w:val="0"/>
          <w:bCs w:val="0"/>
          <w:i w:val="0"/>
          <w:iCs w:val="0"/>
          <w:caps w:val="0"/>
          <w:smallCaps w:val="0"/>
          <w:noProof w:val="0"/>
          <w:color w:val="000000" w:themeColor="text1" w:themeTint="FF" w:themeShade="FF"/>
          <w:sz w:val="24"/>
          <w:szCs w:val="24"/>
          <w:lang w:val="en-GB"/>
        </w:rPr>
        <w:t>is</w:t>
      </w:r>
      <w:r w:rsidRPr="44B8CC91" w:rsidR="68E09E0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post. However, we are willing to offer a trainee position to the right candidate who has transferrable skills.</w:t>
      </w:r>
    </w:p>
    <w:p w:rsidR="44B8CC91" w:rsidP="44B8CC91" w:rsidRDefault="44B8CC91" w14:paraId="00D2AA02" w14:textId="19E311C8">
      <w:pPr>
        <w:rPr>
          <w:rFonts w:ascii="Calibri" w:hAnsi="Calibri" w:cs="Calibri"/>
          <w:sz w:val="25"/>
          <w:szCs w:val="25"/>
        </w:rPr>
      </w:pPr>
    </w:p>
    <w:p w:rsidRPr="00BC7E1A" w:rsidR="00334304" w:rsidRDefault="00334304" w14:paraId="46E7FC66" w14:textId="77777777">
      <w:pPr>
        <w:rPr>
          <w:rFonts w:ascii="Calibri" w:hAnsi="Calibri" w:cs="Calibri"/>
          <w:b/>
          <w:szCs w:val="22"/>
          <w:u w:val="single"/>
        </w:rPr>
      </w:pPr>
      <w:r w:rsidRPr="00BC7E1A">
        <w:rPr>
          <w:rFonts w:ascii="Calibri" w:hAnsi="Calibri" w:cs="Calibri"/>
          <w:b/>
          <w:szCs w:val="22"/>
          <w:u w:val="single"/>
        </w:rPr>
        <w:t>Main Purpose of Job</w:t>
      </w:r>
    </w:p>
    <w:p w:rsidR="00A34477" w:rsidRDefault="00A34477" w14:paraId="4CCAA84D" w14:textId="77777777">
      <w:pPr>
        <w:pStyle w:val="BodyText"/>
        <w:rPr>
          <w:rFonts w:ascii="Calibri" w:hAnsi="Calibri" w:cs="Calibri"/>
          <w:sz w:val="22"/>
          <w:szCs w:val="22"/>
        </w:rPr>
      </w:pPr>
    </w:p>
    <w:p w:rsidR="00096F7B" w:rsidP="00A34477" w:rsidRDefault="0023126D" w14:paraId="653A9C90" w14:textId="0BAAA1CB">
      <w:pPr>
        <w:pStyle w:val="BodyText"/>
        <w:rPr>
          <w:rFonts w:ascii="Calibri" w:hAnsi="Calibri" w:cs="Calibri"/>
          <w:sz w:val="22"/>
          <w:szCs w:val="22"/>
        </w:rPr>
      </w:pPr>
      <w:r>
        <w:rPr>
          <w:rFonts w:ascii="Calibri" w:hAnsi="Calibri" w:cs="Calibri"/>
          <w:sz w:val="22"/>
          <w:szCs w:val="22"/>
        </w:rPr>
        <w:t>T</w:t>
      </w:r>
      <w:r w:rsidR="00096F7B">
        <w:rPr>
          <w:rFonts w:ascii="Calibri" w:hAnsi="Calibri" w:cs="Calibri"/>
          <w:sz w:val="22"/>
          <w:szCs w:val="22"/>
        </w:rPr>
        <w:t>o</w:t>
      </w:r>
      <w:r>
        <w:rPr>
          <w:rFonts w:ascii="Calibri" w:hAnsi="Calibri" w:cs="Calibri"/>
          <w:sz w:val="22"/>
          <w:szCs w:val="22"/>
        </w:rPr>
        <w:t xml:space="preserve"> </w:t>
      </w:r>
      <w:r w:rsidR="00155770">
        <w:rPr>
          <w:rFonts w:ascii="Calibri" w:hAnsi="Calibri" w:cs="Calibri"/>
          <w:sz w:val="22"/>
          <w:szCs w:val="22"/>
        </w:rPr>
        <w:t>deliver specialist</w:t>
      </w:r>
      <w:r w:rsidR="00B75A11">
        <w:rPr>
          <w:rFonts w:ascii="Calibri" w:hAnsi="Calibri" w:cs="Calibri"/>
          <w:sz w:val="22"/>
          <w:szCs w:val="22"/>
        </w:rPr>
        <w:t xml:space="preserve"> </w:t>
      </w:r>
      <w:r w:rsidR="00057011">
        <w:rPr>
          <w:rFonts w:ascii="Calibri" w:hAnsi="Calibri" w:cs="Calibri"/>
          <w:sz w:val="22"/>
          <w:szCs w:val="22"/>
        </w:rPr>
        <w:t>welfare benefits</w:t>
      </w:r>
      <w:r w:rsidRPr="00BC7E1A" w:rsidR="00B75A11">
        <w:rPr>
          <w:rFonts w:ascii="Calibri" w:hAnsi="Calibri" w:cs="Calibri"/>
          <w:sz w:val="22"/>
          <w:szCs w:val="22"/>
        </w:rPr>
        <w:t xml:space="preserve"> advice</w:t>
      </w:r>
      <w:r w:rsidR="00584F8A">
        <w:rPr>
          <w:rFonts w:ascii="Calibri" w:hAnsi="Calibri" w:cs="Calibri"/>
          <w:sz w:val="22"/>
          <w:szCs w:val="22"/>
        </w:rPr>
        <w:t xml:space="preserve"> and casework</w:t>
      </w:r>
      <w:r w:rsidR="00B57E13">
        <w:rPr>
          <w:rFonts w:ascii="Calibri" w:hAnsi="Calibri" w:cs="Calibri"/>
          <w:sz w:val="22"/>
          <w:szCs w:val="22"/>
        </w:rPr>
        <w:t xml:space="preserve"> services </w:t>
      </w:r>
      <w:r w:rsidR="00096F7B">
        <w:rPr>
          <w:rFonts w:ascii="Calibri" w:hAnsi="Calibri" w:cs="Calibri"/>
          <w:sz w:val="22"/>
          <w:szCs w:val="22"/>
        </w:rPr>
        <w:t>at</w:t>
      </w:r>
      <w:r w:rsidR="00B57E13">
        <w:rPr>
          <w:rFonts w:ascii="Calibri" w:hAnsi="Calibri" w:cs="Calibri"/>
          <w:sz w:val="22"/>
          <w:szCs w:val="22"/>
        </w:rPr>
        <w:t xml:space="preserve"> locations </w:t>
      </w:r>
      <w:r w:rsidR="00096F7B">
        <w:rPr>
          <w:rFonts w:ascii="Calibri" w:hAnsi="Calibri" w:cs="Calibri"/>
          <w:sz w:val="22"/>
          <w:szCs w:val="22"/>
        </w:rPr>
        <w:t>in</w:t>
      </w:r>
      <w:r w:rsidR="00B57E13">
        <w:rPr>
          <w:rFonts w:ascii="Calibri" w:hAnsi="Calibri" w:cs="Calibri"/>
          <w:sz w:val="22"/>
          <w:szCs w:val="22"/>
        </w:rPr>
        <w:t xml:space="preserve"> North Bristol</w:t>
      </w:r>
      <w:r w:rsidR="00096F7B">
        <w:rPr>
          <w:rFonts w:ascii="Calibri" w:hAnsi="Calibri" w:cs="Calibri"/>
          <w:sz w:val="22"/>
          <w:szCs w:val="22"/>
        </w:rPr>
        <w:t xml:space="preserve"> (including NBAC’S main office)</w:t>
      </w:r>
      <w:r w:rsidR="00B57E13">
        <w:rPr>
          <w:rFonts w:ascii="Calibri" w:hAnsi="Calibri" w:cs="Calibri"/>
          <w:sz w:val="22"/>
          <w:szCs w:val="22"/>
        </w:rPr>
        <w:t xml:space="preserve"> and South Gloucestershir</w:t>
      </w:r>
      <w:r w:rsidR="00096F7B">
        <w:rPr>
          <w:rFonts w:ascii="Calibri" w:hAnsi="Calibri" w:cs="Calibri"/>
          <w:sz w:val="22"/>
          <w:szCs w:val="22"/>
        </w:rPr>
        <w:t xml:space="preserve">e. </w:t>
      </w:r>
    </w:p>
    <w:p w:rsidR="007A021D" w:rsidP="00A34477" w:rsidRDefault="007A021D" w14:paraId="5D76FC01" w14:textId="77777777">
      <w:pPr>
        <w:pStyle w:val="BodyText"/>
        <w:rPr>
          <w:rFonts w:ascii="Calibri" w:hAnsi="Calibri" w:cs="Calibri"/>
          <w:sz w:val="22"/>
          <w:szCs w:val="22"/>
        </w:rPr>
      </w:pPr>
    </w:p>
    <w:p w:rsidR="00334304" w:rsidP="00A34477" w:rsidRDefault="00B57E13" w14:paraId="15A7643F" w14:textId="11DA8DE3">
      <w:pPr>
        <w:pStyle w:val="BodyText"/>
        <w:rPr>
          <w:rFonts w:ascii="Calibri" w:hAnsi="Calibri" w:cs="Calibri"/>
          <w:sz w:val="22"/>
          <w:szCs w:val="22"/>
        </w:rPr>
      </w:pPr>
      <w:r>
        <w:rPr>
          <w:rFonts w:ascii="Calibri" w:hAnsi="Calibri" w:cs="Calibri"/>
          <w:sz w:val="22"/>
          <w:szCs w:val="22"/>
        </w:rPr>
        <w:t>To contribute to</w:t>
      </w:r>
      <w:r w:rsidRPr="007E6A2B" w:rsidR="007E6A2B">
        <w:rPr>
          <w:rFonts w:ascii="Calibri" w:hAnsi="Calibri" w:cs="Calibri"/>
          <w:sz w:val="22"/>
          <w:szCs w:val="22"/>
        </w:rPr>
        <w:t xml:space="preserve"> </w:t>
      </w:r>
      <w:r w:rsidR="00856AD8">
        <w:rPr>
          <w:rFonts w:ascii="Calibri" w:hAnsi="Calibri" w:cs="Calibri"/>
          <w:sz w:val="22"/>
          <w:szCs w:val="22"/>
        </w:rPr>
        <w:t>N</w:t>
      </w:r>
      <w:r w:rsidRPr="007E6A2B" w:rsidR="007E6A2B">
        <w:rPr>
          <w:rFonts w:ascii="Calibri" w:hAnsi="Calibri" w:cs="Calibri"/>
          <w:sz w:val="22"/>
          <w:szCs w:val="22"/>
        </w:rPr>
        <w:t xml:space="preserve">BAC’s wider mission of </w:t>
      </w:r>
      <w:r w:rsidR="00856AD8">
        <w:rPr>
          <w:rFonts w:ascii="Calibri" w:hAnsi="Calibri" w:cs="Calibri"/>
          <w:sz w:val="22"/>
          <w:szCs w:val="22"/>
        </w:rPr>
        <w:t>pro</w:t>
      </w:r>
      <w:r w:rsidR="00A34477">
        <w:rPr>
          <w:rFonts w:ascii="Calibri" w:hAnsi="Calibri" w:cs="Calibri"/>
          <w:sz w:val="22"/>
          <w:szCs w:val="22"/>
        </w:rPr>
        <w:t>viding services that support and</w:t>
      </w:r>
      <w:r w:rsidR="00856AD8">
        <w:rPr>
          <w:rFonts w:ascii="Calibri" w:hAnsi="Calibri" w:cs="Calibri"/>
          <w:sz w:val="22"/>
          <w:szCs w:val="22"/>
        </w:rPr>
        <w:t xml:space="preserve"> strengthen the health and wellbeing of the communities we serve.</w:t>
      </w:r>
    </w:p>
    <w:p w:rsidR="00096F7B" w:rsidP="00A34477" w:rsidRDefault="00096F7B" w14:paraId="25A0A275" w14:textId="77777777">
      <w:pPr>
        <w:pStyle w:val="BodyText"/>
        <w:rPr>
          <w:rFonts w:ascii="Calibri" w:hAnsi="Calibri" w:cs="Calibri"/>
          <w:sz w:val="22"/>
          <w:szCs w:val="22"/>
        </w:rPr>
      </w:pPr>
    </w:p>
    <w:p w:rsidRPr="00BC7E1A" w:rsidR="00334304" w:rsidRDefault="00334304" w14:paraId="6F48FC3A" w14:textId="77777777">
      <w:pPr>
        <w:rPr>
          <w:rFonts w:ascii="Calibri" w:hAnsi="Calibri" w:cs="Calibri"/>
          <w:b/>
          <w:szCs w:val="22"/>
          <w:u w:val="single"/>
        </w:rPr>
      </w:pPr>
      <w:r w:rsidRPr="00BC7E1A">
        <w:rPr>
          <w:rFonts w:ascii="Calibri" w:hAnsi="Calibri" w:cs="Calibri"/>
          <w:b/>
          <w:szCs w:val="22"/>
          <w:u w:val="single"/>
        </w:rPr>
        <w:t>Responsibilities</w:t>
      </w:r>
    </w:p>
    <w:p w:rsidRPr="009C5749" w:rsidR="00334304" w:rsidRDefault="00334304" w14:paraId="5E01322F" w14:textId="77777777">
      <w:pPr>
        <w:rPr>
          <w:rFonts w:ascii="Calibri" w:hAnsi="Calibri" w:cs="Calibri"/>
          <w:sz w:val="25"/>
        </w:rPr>
      </w:pPr>
    </w:p>
    <w:p w:rsidR="00096F7B" w:rsidP="00096F7B" w:rsidRDefault="00B75A11" w14:paraId="04755933" w14:textId="0535A2BF">
      <w:pPr>
        <w:numPr>
          <w:ilvl w:val="0"/>
          <w:numId w:val="6"/>
        </w:numPr>
        <w:rPr>
          <w:rFonts w:ascii="Calibri" w:hAnsi="Calibri" w:cs="Calibri"/>
          <w:szCs w:val="22"/>
        </w:rPr>
      </w:pPr>
      <w:r>
        <w:rPr>
          <w:rFonts w:ascii="Calibri" w:hAnsi="Calibri" w:cs="Calibri"/>
          <w:szCs w:val="22"/>
        </w:rPr>
        <w:t>To d</w:t>
      </w:r>
      <w:r w:rsidRPr="009C5749">
        <w:rPr>
          <w:rFonts w:ascii="Calibri" w:hAnsi="Calibri" w:cs="Calibri"/>
          <w:szCs w:val="22"/>
        </w:rPr>
        <w:t>eliver specialist</w:t>
      </w:r>
      <w:r>
        <w:rPr>
          <w:rFonts w:ascii="Calibri" w:hAnsi="Calibri" w:cs="Calibri"/>
          <w:szCs w:val="22"/>
        </w:rPr>
        <w:t>*</w:t>
      </w:r>
      <w:r w:rsidRPr="009C5749">
        <w:rPr>
          <w:rFonts w:ascii="Calibri" w:hAnsi="Calibri" w:cs="Calibri"/>
          <w:szCs w:val="22"/>
        </w:rPr>
        <w:t xml:space="preserve"> </w:t>
      </w:r>
      <w:r w:rsidR="00057011">
        <w:rPr>
          <w:rFonts w:ascii="Calibri" w:hAnsi="Calibri" w:cs="Calibri"/>
          <w:szCs w:val="22"/>
        </w:rPr>
        <w:t>welfare benefits</w:t>
      </w:r>
      <w:r w:rsidRPr="009C5749">
        <w:rPr>
          <w:rFonts w:ascii="Calibri" w:hAnsi="Calibri" w:cs="Calibri"/>
          <w:szCs w:val="22"/>
        </w:rPr>
        <w:t xml:space="preserve"> </w:t>
      </w:r>
      <w:r w:rsidR="00005BF2">
        <w:rPr>
          <w:rFonts w:ascii="Calibri" w:hAnsi="Calibri" w:cs="Calibri"/>
          <w:szCs w:val="22"/>
        </w:rPr>
        <w:t>advice</w:t>
      </w:r>
      <w:r w:rsidRPr="009C5749">
        <w:rPr>
          <w:rFonts w:ascii="Calibri" w:hAnsi="Calibri" w:cs="Calibri"/>
          <w:szCs w:val="22"/>
        </w:rPr>
        <w:t xml:space="preserve"> </w:t>
      </w:r>
      <w:r w:rsidR="00E90FBB">
        <w:rPr>
          <w:rFonts w:ascii="Calibri" w:hAnsi="Calibri" w:cs="Calibri"/>
          <w:szCs w:val="22"/>
        </w:rPr>
        <w:t xml:space="preserve">and casework services </w:t>
      </w:r>
      <w:r w:rsidRPr="00096F7B" w:rsidR="000220DC">
        <w:rPr>
          <w:rFonts w:asciiTheme="minorHAnsi" w:hAnsiTheme="minorHAnsi" w:cstheme="minorHAnsi"/>
          <w:szCs w:val="22"/>
        </w:rPr>
        <w:t>at outreach locations in north Bristol</w:t>
      </w:r>
      <w:r w:rsidRPr="00096F7B" w:rsidR="007A021D">
        <w:rPr>
          <w:rFonts w:asciiTheme="minorHAnsi" w:hAnsiTheme="minorHAnsi" w:cstheme="minorHAnsi"/>
          <w:szCs w:val="22"/>
        </w:rPr>
        <w:t xml:space="preserve"> and South Gloucestershire</w:t>
      </w:r>
      <w:r w:rsidR="00096F7B">
        <w:rPr>
          <w:rFonts w:asciiTheme="minorHAnsi" w:hAnsiTheme="minorHAnsi" w:cstheme="minorHAnsi"/>
          <w:szCs w:val="22"/>
        </w:rPr>
        <w:t xml:space="preserve"> </w:t>
      </w:r>
      <w:r w:rsidR="00096F7B">
        <w:rPr>
          <w:rFonts w:ascii="Calibri" w:hAnsi="Calibri" w:cs="Calibri"/>
          <w:szCs w:val="22"/>
        </w:rPr>
        <w:t xml:space="preserve">by means of </w:t>
      </w:r>
      <w:r w:rsidRPr="00E90FBB" w:rsidR="00096F7B">
        <w:rPr>
          <w:rFonts w:ascii="Calibri" w:hAnsi="Calibri" w:cs="Calibri"/>
          <w:szCs w:val="22"/>
        </w:rPr>
        <w:t>face-to-face</w:t>
      </w:r>
      <w:r w:rsidR="000F2FAE">
        <w:rPr>
          <w:rFonts w:ascii="Calibri" w:hAnsi="Calibri" w:cs="Calibri"/>
          <w:szCs w:val="22"/>
        </w:rPr>
        <w:t xml:space="preserve"> </w:t>
      </w:r>
      <w:r w:rsidR="00096F7B">
        <w:rPr>
          <w:rFonts w:ascii="Calibri" w:hAnsi="Calibri" w:cs="Calibri"/>
          <w:szCs w:val="22"/>
        </w:rPr>
        <w:t>and</w:t>
      </w:r>
      <w:r w:rsidRPr="00E90FBB" w:rsidR="00096F7B">
        <w:rPr>
          <w:rFonts w:ascii="Calibri" w:hAnsi="Calibri" w:cs="Calibri"/>
          <w:szCs w:val="22"/>
        </w:rPr>
        <w:t xml:space="preserve"> telephone </w:t>
      </w:r>
      <w:r w:rsidR="00096F7B">
        <w:rPr>
          <w:rFonts w:ascii="Calibri" w:hAnsi="Calibri" w:cs="Calibri"/>
          <w:szCs w:val="22"/>
        </w:rPr>
        <w:t xml:space="preserve">appointments. </w:t>
      </w:r>
    </w:p>
    <w:p w:rsidRPr="00E90FBB" w:rsidR="00096F7B" w:rsidP="00096F7B" w:rsidRDefault="00096F7B" w14:paraId="49E423C4" w14:textId="77777777">
      <w:pPr>
        <w:ind w:left="720"/>
        <w:rPr>
          <w:rFonts w:ascii="Calibri" w:hAnsi="Calibri" w:cs="Calibri"/>
          <w:szCs w:val="22"/>
        </w:rPr>
      </w:pPr>
    </w:p>
    <w:p w:rsidR="007A021D" w:rsidP="007A021D" w:rsidRDefault="002E141F" w14:paraId="18B84305" w14:textId="7884D025">
      <w:pPr>
        <w:numPr>
          <w:ilvl w:val="0"/>
          <w:numId w:val="6"/>
        </w:numPr>
        <w:rPr>
          <w:rFonts w:asciiTheme="minorHAnsi" w:hAnsiTheme="minorHAnsi" w:cstheme="minorHAnsi"/>
          <w:szCs w:val="22"/>
        </w:rPr>
      </w:pPr>
      <w:r>
        <w:rPr>
          <w:rFonts w:asciiTheme="minorHAnsi" w:hAnsiTheme="minorHAnsi" w:cstheme="minorHAnsi"/>
          <w:szCs w:val="22"/>
        </w:rPr>
        <w:t>Effectively assist</w:t>
      </w:r>
      <w:r w:rsidRPr="00E90FBB" w:rsidR="00005BF2">
        <w:rPr>
          <w:rFonts w:asciiTheme="minorHAnsi" w:hAnsiTheme="minorHAnsi" w:cstheme="minorHAnsi"/>
          <w:szCs w:val="22"/>
        </w:rPr>
        <w:t xml:space="preserve"> clients </w:t>
      </w:r>
      <w:r>
        <w:rPr>
          <w:rFonts w:asciiTheme="minorHAnsi" w:hAnsiTheme="minorHAnsi" w:cstheme="minorHAnsi"/>
          <w:szCs w:val="22"/>
        </w:rPr>
        <w:t>to maximise</w:t>
      </w:r>
      <w:r w:rsidR="00096F7B">
        <w:rPr>
          <w:rFonts w:asciiTheme="minorHAnsi" w:hAnsiTheme="minorHAnsi" w:cstheme="minorHAnsi"/>
          <w:szCs w:val="22"/>
        </w:rPr>
        <w:t xml:space="preserve"> benefit </w:t>
      </w:r>
      <w:r w:rsidR="000F2FAE">
        <w:rPr>
          <w:rFonts w:asciiTheme="minorHAnsi" w:hAnsiTheme="minorHAnsi" w:cstheme="minorHAnsi"/>
          <w:szCs w:val="22"/>
        </w:rPr>
        <w:t>income</w:t>
      </w:r>
      <w:r w:rsidR="00096F7B">
        <w:rPr>
          <w:rFonts w:asciiTheme="minorHAnsi" w:hAnsiTheme="minorHAnsi" w:cstheme="minorHAnsi"/>
          <w:szCs w:val="22"/>
        </w:rPr>
        <w:t xml:space="preserve">, </w:t>
      </w:r>
      <w:r w:rsidR="000F2FAE">
        <w:rPr>
          <w:rFonts w:asciiTheme="minorHAnsi" w:hAnsiTheme="minorHAnsi" w:cstheme="minorHAnsi"/>
          <w:szCs w:val="22"/>
        </w:rPr>
        <w:t>complet</w:t>
      </w:r>
      <w:r>
        <w:rPr>
          <w:rFonts w:asciiTheme="minorHAnsi" w:hAnsiTheme="minorHAnsi" w:cstheme="minorHAnsi"/>
          <w:szCs w:val="22"/>
        </w:rPr>
        <w:t>e</w:t>
      </w:r>
      <w:r w:rsidR="00096F7B">
        <w:rPr>
          <w:rFonts w:asciiTheme="minorHAnsi" w:hAnsiTheme="minorHAnsi" w:cstheme="minorHAnsi"/>
          <w:szCs w:val="22"/>
        </w:rPr>
        <w:t xml:space="preserve"> disability benefit forms, and challeng</w:t>
      </w:r>
      <w:r>
        <w:rPr>
          <w:rFonts w:asciiTheme="minorHAnsi" w:hAnsiTheme="minorHAnsi" w:cstheme="minorHAnsi"/>
          <w:szCs w:val="22"/>
        </w:rPr>
        <w:t xml:space="preserve">e </w:t>
      </w:r>
      <w:r w:rsidR="00096F7B">
        <w:rPr>
          <w:rFonts w:asciiTheme="minorHAnsi" w:hAnsiTheme="minorHAnsi" w:cstheme="minorHAnsi"/>
          <w:szCs w:val="22"/>
        </w:rPr>
        <w:t xml:space="preserve">unfavourable decisions. </w:t>
      </w:r>
    </w:p>
    <w:p w:rsidR="007A021D" w:rsidP="007A021D" w:rsidRDefault="007A021D" w14:paraId="5738123A" w14:textId="77777777">
      <w:pPr>
        <w:ind w:left="720"/>
        <w:rPr>
          <w:rFonts w:asciiTheme="minorHAnsi" w:hAnsiTheme="minorHAnsi" w:cstheme="minorHAnsi"/>
          <w:szCs w:val="22"/>
        </w:rPr>
      </w:pPr>
    </w:p>
    <w:p w:rsidRPr="007A021D" w:rsidR="007A021D" w:rsidP="007A021D" w:rsidRDefault="007A021D" w14:paraId="62CF54EC" w14:textId="4C5B3F54">
      <w:pPr>
        <w:numPr>
          <w:ilvl w:val="0"/>
          <w:numId w:val="6"/>
        </w:numPr>
        <w:rPr>
          <w:rFonts w:asciiTheme="minorHAnsi" w:hAnsiTheme="minorHAnsi" w:cstheme="minorHAnsi"/>
          <w:szCs w:val="22"/>
        </w:rPr>
      </w:pPr>
      <w:r w:rsidRPr="007A021D">
        <w:rPr>
          <w:rFonts w:asciiTheme="minorHAnsi" w:hAnsiTheme="minorHAnsi" w:cstheme="minorHAnsi"/>
          <w:szCs w:val="22"/>
        </w:rPr>
        <w:t xml:space="preserve">Prepare </w:t>
      </w:r>
      <w:r w:rsidR="000F2FAE">
        <w:rPr>
          <w:rFonts w:asciiTheme="minorHAnsi" w:hAnsiTheme="minorHAnsi" w:cstheme="minorHAnsi"/>
          <w:szCs w:val="22"/>
        </w:rPr>
        <w:t xml:space="preserve">cases to go before the social security tribunal and represent clients at tribunal hearings. </w:t>
      </w:r>
    </w:p>
    <w:p w:rsidRPr="00E90FBB" w:rsidR="00E90FBB" w:rsidP="000F2FAE" w:rsidRDefault="00E90FBB" w14:paraId="350F5C23" w14:textId="77777777">
      <w:pPr>
        <w:rPr>
          <w:rFonts w:asciiTheme="minorHAnsi" w:hAnsiTheme="minorHAnsi" w:cstheme="minorHAnsi"/>
          <w:szCs w:val="22"/>
        </w:rPr>
      </w:pPr>
    </w:p>
    <w:p w:rsidRPr="00E90FBB" w:rsidR="00E90FBB" w:rsidP="00E90FBB" w:rsidRDefault="00005BF2" w14:paraId="4E1EC8D9" w14:textId="20418C49">
      <w:pPr>
        <w:numPr>
          <w:ilvl w:val="0"/>
          <w:numId w:val="6"/>
        </w:numPr>
        <w:rPr>
          <w:rFonts w:asciiTheme="minorHAnsi" w:hAnsiTheme="minorHAnsi" w:cstheme="minorHAnsi"/>
          <w:szCs w:val="22"/>
        </w:rPr>
      </w:pPr>
      <w:r w:rsidRPr="00E90FBB">
        <w:rPr>
          <w:rFonts w:asciiTheme="minorHAnsi" w:hAnsiTheme="minorHAnsi" w:cstheme="minorHAnsi"/>
          <w:szCs w:val="22"/>
        </w:rPr>
        <w:t xml:space="preserve">Maintain </w:t>
      </w:r>
      <w:r w:rsidR="00616C49">
        <w:rPr>
          <w:rFonts w:asciiTheme="minorHAnsi" w:hAnsiTheme="minorHAnsi" w:cstheme="minorHAnsi"/>
          <w:szCs w:val="22"/>
        </w:rPr>
        <w:t xml:space="preserve">accurate </w:t>
      </w:r>
      <w:r w:rsidRPr="00E90FBB">
        <w:rPr>
          <w:rFonts w:asciiTheme="minorHAnsi" w:hAnsiTheme="minorHAnsi" w:cstheme="minorHAnsi"/>
          <w:szCs w:val="22"/>
        </w:rPr>
        <w:t xml:space="preserve">case </w:t>
      </w:r>
      <w:r w:rsidRPr="00616C49">
        <w:rPr>
          <w:rFonts w:asciiTheme="minorHAnsi" w:hAnsiTheme="minorHAnsi" w:cstheme="minorHAnsi"/>
          <w:szCs w:val="22"/>
        </w:rPr>
        <w:t xml:space="preserve">records </w:t>
      </w:r>
      <w:r w:rsidRPr="00616C49" w:rsidR="00616C49">
        <w:rPr>
          <w:rFonts w:asciiTheme="minorHAnsi" w:hAnsiTheme="minorHAnsi" w:cstheme="minorHAnsi"/>
          <w:szCs w:val="22"/>
        </w:rPr>
        <w:t>in our dedicated case management system</w:t>
      </w:r>
      <w:r w:rsidR="004402A5">
        <w:rPr>
          <w:rFonts w:asciiTheme="minorHAnsi" w:hAnsiTheme="minorHAnsi" w:cstheme="minorHAnsi"/>
          <w:szCs w:val="22"/>
        </w:rPr>
        <w:t>.</w:t>
      </w:r>
    </w:p>
    <w:p w:rsidRPr="00E90FBB" w:rsidR="00E90FBB" w:rsidP="00E90FBB" w:rsidRDefault="00E90FBB" w14:paraId="1098A0C1" w14:textId="77777777">
      <w:pPr>
        <w:pStyle w:val="ListParagraph"/>
        <w:rPr>
          <w:rFonts w:asciiTheme="minorHAnsi" w:hAnsiTheme="minorHAnsi" w:cstheme="minorHAnsi"/>
          <w:szCs w:val="22"/>
        </w:rPr>
      </w:pPr>
    </w:p>
    <w:p w:rsidRPr="00E90FBB" w:rsidR="009D3B31" w:rsidP="00005BF2" w:rsidRDefault="00005BF2" w14:paraId="4A3C70E4" w14:textId="30F582DC">
      <w:pPr>
        <w:numPr>
          <w:ilvl w:val="0"/>
          <w:numId w:val="6"/>
        </w:numPr>
        <w:rPr>
          <w:rFonts w:asciiTheme="minorHAnsi" w:hAnsiTheme="minorHAnsi" w:cstheme="minorHAnsi"/>
          <w:szCs w:val="22"/>
        </w:rPr>
      </w:pPr>
      <w:r w:rsidRPr="00E90FBB">
        <w:rPr>
          <w:rFonts w:asciiTheme="minorHAnsi" w:hAnsiTheme="minorHAnsi" w:cstheme="minorHAnsi"/>
          <w:szCs w:val="22"/>
        </w:rPr>
        <w:t xml:space="preserve">Prepare for </w:t>
      </w:r>
      <w:r w:rsidR="00B563F8">
        <w:rPr>
          <w:rFonts w:asciiTheme="minorHAnsi" w:hAnsiTheme="minorHAnsi" w:cstheme="minorHAnsi"/>
          <w:szCs w:val="22"/>
        </w:rPr>
        <w:t xml:space="preserve">and </w:t>
      </w:r>
      <w:r w:rsidRPr="00E90FBB">
        <w:rPr>
          <w:rFonts w:asciiTheme="minorHAnsi" w:hAnsiTheme="minorHAnsi" w:cstheme="minorHAnsi"/>
          <w:szCs w:val="22"/>
        </w:rPr>
        <w:t>attend supervision</w:t>
      </w:r>
      <w:r w:rsidR="000F2FAE">
        <w:rPr>
          <w:rFonts w:asciiTheme="minorHAnsi" w:hAnsiTheme="minorHAnsi" w:cstheme="minorHAnsi"/>
          <w:szCs w:val="22"/>
        </w:rPr>
        <w:t xml:space="preserve">, team and </w:t>
      </w:r>
      <w:r w:rsidRPr="00E90FBB">
        <w:rPr>
          <w:rFonts w:asciiTheme="minorHAnsi" w:hAnsiTheme="minorHAnsi" w:cstheme="minorHAnsi"/>
          <w:szCs w:val="22"/>
        </w:rPr>
        <w:t>management meetings as appropriate.</w:t>
      </w:r>
    </w:p>
    <w:p w:rsidRPr="00B563F8" w:rsidR="001943D3" w:rsidP="001943D3" w:rsidRDefault="001943D3" w14:paraId="0BC3B9B1" w14:textId="77777777">
      <w:pPr>
        <w:ind w:left="720"/>
        <w:rPr>
          <w:rFonts w:ascii="Calibri" w:hAnsi="Calibri" w:cs="Calibri"/>
          <w:color w:val="FF0000"/>
          <w:szCs w:val="22"/>
        </w:rPr>
      </w:pPr>
    </w:p>
    <w:p w:rsidRPr="00616C49" w:rsidR="001943D3" w:rsidP="006038C1" w:rsidRDefault="00B563F8" w14:paraId="6EB76D20" w14:textId="47302EF9">
      <w:pPr>
        <w:numPr>
          <w:ilvl w:val="0"/>
          <w:numId w:val="6"/>
        </w:numPr>
        <w:rPr>
          <w:rFonts w:ascii="Calibri" w:hAnsi="Calibri" w:cs="Calibri"/>
          <w:szCs w:val="22"/>
        </w:rPr>
      </w:pPr>
      <w:r w:rsidRPr="00616C49">
        <w:rPr>
          <w:rFonts w:ascii="Calibri" w:hAnsi="Calibri" w:cs="Calibri"/>
          <w:szCs w:val="22"/>
        </w:rPr>
        <w:t>P</w:t>
      </w:r>
      <w:r w:rsidRPr="00616C49" w:rsidR="00616C49">
        <w:rPr>
          <w:rFonts w:ascii="Calibri" w:hAnsi="Calibri" w:cs="Calibri"/>
          <w:szCs w:val="22"/>
        </w:rPr>
        <w:t>rovide case studies and feed into NBAC’s wide social policy work</w:t>
      </w:r>
      <w:r w:rsidR="004402A5">
        <w:rPr>
          <w:rFonts w:ascii="Calibri" w:hAnsi="Calibri" w:cs="Calibri"/>
          <w:szCs w:val="22"/>
        </w:rPr>
        <w:t>.</w:t>
      </w:r>
      <w:r w:rsidRPr="00616C49" w:rsidR="00616C49">
        <w:rPr>
          <w:rFonts w:ascii="Calibri" w:hAnsi="Calibri" w:cs="Calibri"/>
          <w:szCs w:val="22"/>
        </w:rPr>
        <w:t xml:space="preserve"> </w:t>
      </w:r>
    </w:p>
    <w:p w:rsidR="00B75A11" w:rsidP="00B75A11" w:rsidRDefault="00B75A11" w14:paraId="27C3F907" w14:textId="77777777">
      <w:pPr>
        <w:pStyle w:val="ListParagraph"/>
        <w:rPr>
          <w:rFonts w:ascii="Calibri" w:hAnsi="Calibri" w:cs="Calibri"/>
          <w:szCs w:val="22"/>
        </w:rPr>
      </w:pPr>
    </w:p>
    <w:p w:rsidRPr="009C5749" w:rsidR="00334304" w:rsidP="00F00900" w:rsidRDefault="00334304" w14:paraId="24354E0C" w14:textId="5BFFFF1A">
      <w:pPr>
        <w:numPr>
          <w:ilvl w:val="0"/>
          <w:numId w:val="6"/>
        </w:numPr>
        <w:rPr>
          <w:rFonts w:ascii="Calibri" w:hAnsi="Calibri" w:cs="Calibri"/>
          <w:szCs w:val="22"/>
        </w:rPr>
      </w:pPr>
      <w:r w:rsidRPr="009C5749">
        <w:rPr>
          <w:rFonts w:ascii="Calibri" w:hAnsi="Calibri" w:cs="Calibri"/>
          <w:szCs w:val="22"/>
        </w:rPr>
        <w:t xml:space="preserve">To work at all times within </w:t>
      </w:r>
      <w:r w:rsidR="00A85712">
        <w:rPr>
          <w:rFonts w:ascii="Calibri" w:hAnsi="Calibri" w:cs="Calibri"/>
          <w:szCs w:val="22"/>
        </w:rPr>
        <w:t>NB</w:t>
      </w:r>
      <w:r w:rsidRPr="009C5749">
        <w:rPr>
          <w:rFonts w:ascii="Calibri" w:hAnsi="Calibri" w:cs="Calibri"/>
          <w:szCs w:val="22"/>
        </w:rPr>
        <w:t xml:space="preserve">AC’s policies and procedures as detailed in the </w:t>
      </w:r>
      <w:r w:rsidR="00A85712">
        <w:rPr>
          <w:rFonts w:ascii="Calibri" w:hAnsi="Calibri" w:cs="Calibri"/>
          <w:szCs w:val="22"/>
        </w:rPr>
        <w:t>NB</w:t>
      </w:r>
      <w:r w:rsidRPr="009C5749" w:rsidR="00F00900">
        <w:rPr>
          <w:rFonts w:ascii="Calibri" w:hAnsi="Calibri" w:cs="Calibri"/>
          <w:szCs w:val="22"/>
        </w:rPr>
        <w:t>AC</w:t>
      </w:r>
      <w:r w:rsidR="00A556B5">
        <w:rPr>
          <w:rFonts w:ascii="Calibri" w:hAnsi="Calibri" w:cs="Calibri"/>
          <w:szCs w:val="22"/>
        </w:rPr>
        <w:t>’</w:t>
      </w:r>
      <w:r w:rsidRPr="009C5749" w:rsidR="00F00900">
        <w:rPr>
          <w:rFonts w:ascii="Calibri" w:hAnsi="Calibri" w:cs="Calibri"/>
          <w:szCs w:val="22"/>
        </w:rPr>
        <w:t xml:space="preserve"> Staff Handbook</w:t>
      </w:r>
      <w:r w:rsidR="00B75A11">
        <w:rPr>
          <w:rFonts w:ascii="Calibri" w:hAnsi="Calibri" w:cs="Calibri"/>
          <w:szCs w:val="22"/>
        </w:rPr>
        <w:t xml:space="preserve"> and </w:t>
      </w:r>
      <w:r w:rsidR="00A85712">
        <w:rPr>
          <w:rFonts w:ascii="Calibri" w:hAnsi="Calibri" w:cs="Calibri"/>
          <w:szCs w:val="22"/>
        </w:rPr>
        <w:t>Office Manual</w:t>
      </w:r>
      <w:r w:rsidRPr="009C5749">
        <w:rPr>
          <w:rFonts w:ascii="Calibri" w:hAnsi="Calibri" w:cs="Calibri"/>
          <w:szCs w:val="22"/>
        </w:rPr>
        <w:t>.</w:t>
      </w:r>
    </w:p>
    <w:p w:rsidRPr="009C5749" w:rsidR="00334304" w:rsidRDefault="00334304" w14:paraId="2BFFE74C" w14:textId="77777777">
      <w:pPr>
        <w:rPr>
          <w:rFonts w:ascii="Calibri" w:hAnsi="Calibri" w:cs="Calibri"/>
          <w:szCs w:val="22"/>
        </w:rPr>
      </w:pPr>
    </w:p>
    <w:p w:rsidR="00334304" w:rsidP="00F00900" w:rsidRDefault="00334304" w14:paraId="13590649" w14:textId="77777777">
      <w:pPr>
        <w:numPr>
          <w:ilvl w:val="0"/>
          <w:numId w:val="6"/>
        </w:numPr>
        <w:ind w:right="-141"/>
        <w:rPr>
          <w:rFonts w:ascii="Calibri" w:hAnsi="Calibri" w:cs="Calibri"/>
          <w:szCs w:val="22"/>
        </w:rPr>
      </w:pPr>
      <w:r w:rsidRPr="009C5749">
        <w:rPr>
          <w:rFonts w:ascii="Calibri" w:hAnsi="Calibri" w:cs="Calibri"/>
          <w:szCs w:val="22"/>
        </w:rPr>
        <w:t xml:space="preserve">To undertake other reasonable tasks as required to ensure compliance with funding agreements/contracts and to assist in the running of the </w:t>
      </w:r>
      <w:r w:rsidR="00A57981">
        <w:rPr>
          <w:rFonts w:ascii="Calibri" w:hAnsi="Calibri" w:cs="Calibri"/>
          <w:szCs w:val="22"/>
        </w:rPr>
        <w:t>service</w:t>
      </w:r>
      <w:r w:rsidRPr="009C5749">
        <w:rPr>
          <w:rFonts w:ascii="Calibri" w:hAnsi="Calibri" w:cs="Calibri"/>
          <w:szCs w:val="22"/>
        </w:rPr>
        <w:t>.</w:t>
      </w:r>
    </w:p>
    <w:p w:rsidR="001943D3" w:rsidP="001943D3" w:rsidRDefault="001943D3" w14:paraId="5952D06C" w14:textId="77777777">
      <w:pPr>
        <w:pStyle w:val="ListParagraph"/>
        <w:rPr>
          <w:rFonts w:ascii="Calibri" w:hAnsi="Calibri" w:cs="Calibri"/>
          <w:szCs w:val="22"/>
        </w:rPr>
      </w:pPr>
    </w:p>
    <w:p w:rsidR="001943D3" w:rsidP="00F00900" w:rsidRDefault="001943D3" w14:paraId="59129806" w14:textId="676E3820">
      <w:pPr>
        <w:numPr>
          <w:ilvl w:val="0"/>
          <w:numId w:val="6"/>
        </w:numPr>
        <w:ind w:right="-141"/>
        <w:rPr>
          <w:rFonts w:ascii="Calibri" w:hAnsi="Calibri" w:cs="Calibri"/>
          <w:szCs w:val="22"/>
        </w:rPr>
      </w:pPr>
      <w:r>
        <w:rPr>
          <w:rFonts w:ascii="Calibri" w:hAnsi="Calibri" w:cs="Calibri"/>
          <w:szCs w:val="22"/>
        </w:rPr>
        <w:t>To ensure that the Equal</w:t>
      </w:r>
      <w:r w:rsidR="00D744E0">
        <w:rPr>
          <w:rFonts w:ascii="Calibri" w:hAnsi="Calibri" w:cs="Calibri"/>
          <w:szCs w:val="22"/>
        </w:rPr>
        <w:t>ity and Diversity</w:t>
      </w:r>
      <w:r>
        <w:rPr>
          <w:rFonts w:ascii="Calibri" w:hAnsi="Calibri" w:cs="Calibri"/>
          <w:szCs w:val="22"/>
        </w:rPr>
        <w:t xml:space="preserve"> policy of </w:t>
      </w:r>
      <w:r w:rsidR="00A556B5">
        <w:rPr>
          <w:rFonts w:ascii="Calibri" w:hAnsi="Calibri" w:cs="Calibri"/>
          <w:szCs w:val="22"/>
        </w:rPr>
        <w:t>NBAC</w:t>
      </w:r>
      <w:r>
        <w:rPr>
          <w:rFonts w:ascii="Calibri" w:hAnsi="Calibri" w:cs="Calibri"/>
          <w:szCs w:val="22"/>
        </w:rPr>
        <w:t xml:space="preserve"> is implemented in all aspects of the work of the </w:t>
      </w:r>
      <w:r w:rsidR="00EF76D6">
        <w:rPr>
          <w:rFonts w:ascii="Calibri" w:hAnsi="Calibri" w:cs="Calibri"/>
          <w:szCs w:val="22"/>
        </w:rPr>
        <w:t>post holder</w:t>
      </w:r>
      <w:r w:rsidR="00A556B5">
        <w:rPr>
          <w:rFonts w:ascii="Calibri" w:hAnsi="Calibri" w:cs="Calibri"/>
          <w:szCs w:val="22"/>
        </w:rPr>
        <w:t>.</w:t>
      </w:r>
    </w:p>
    <w:p w:rsidR="009D643C" w:rsidP="009D643C" w:rsidRDefault="009D643C" w14:paraId="161A18CE" w14:textId="77777777">
      <w:pPr>
        <w:pStyle w:val="ListParagraph"/>
        <w:rPr>
          <w:rFonts w:ascii="Calibri" w:hAnsi="Calibri" w:cs="Calibri"/>
          <w:szCs w:val="22"/>
        </w:rPr>
      </w:pPr>
    </w:p>
    <w:p w:rsidRPr="009D643C" w:rsidR="009D643C" w:rsidP="009D643C" w:rsidRDefault="009D643C" w14:paraId="7C305D98" w14:textId="42B06C6C">
      <w:pPr>
        <w:rPr>
          <w:rFonts w:asciiTheme="minorHAnsi" w:hAnsiTheme="minorHAnsi" w:cstheme="minorHAnsi"/>
          <w:b/>
          <w:szCs w:val="22"/>
        </w:rPr>
      </w:pPr>
      <w:r w:rsidRPr="009D643C">
        <w:rPr>
          <w:rFonts w:asciiTheme="minorHAnsi" w:hAnsiTheme="minorHAnsi" w:cstheme="minorHAnsi"/>
          <w:b/>
          <w:szCs w:val="22"/>
        </w:rPr>
        <w:t>Professional Development</w:t>
      </w:r>
    </w:p>
    <w:p w:rsidRPr="009D643C" w:rsidR="009D643C" w:rsidP="009D643C" w:rsidRDefault="009D643C" w14:paraId="053C430E" w14:textId="77777777">
      <w:pPr>
        <w:rPr>
          <w:rFonts w:asciiTheme="minorHAnsi" w:hAnsiTheme="minorHAnsi" w:cstheme="minorHAnsi"/>
          <w:b/>
          <w:szCs w:val="22"/>
        </w:rPr>
      </w:pPr>
    </w:p>
    <w:p w:rsidRPr="009D643C" w:rsidR="009D643C" w:rsidP="009D643C" w:rsidRDefault="009D643C" w14:paraId="66838E8C" w14:textId="1A322370">
      <w:pPr>
        <w:pStyle w:val="ListParagraph"/>
        <w:numPr>
          <w:ilvl w:val="0"/>
          <w:numId w:val="6"/>
        </w:numPr>
        <w:spacing w:after="160" w:line="256" w:lineRule="auto"/>
        <w:contextualSpacing/>
        <w:jc w:val="both"/>
        <w:rPr>
          <w:rFonts w:asciiTheme="minorHAnsi" w:hAnsiTheme="minorHAnsi" w:cstheme="minorHAnsi"/>
          <w:szCs w:val="22"/>
        </w:rPr>
      </w:pPr>
      <w:r w:rsidRPr="009D643C">
        <w:rPr>
          <w:rFonts w:asciiTheme="minorHAnsi" w:hAnsiTheme="minorHAnsi" w:cstheme="minorHAnsi"/>
          <w:szCs w:val="22"/>
        </w:rPr>
        <w:t>Keep up to date with legislation, case law,</w:t>
      </w:r>
      <w:r w:rsidR="00A556B5">
        <w:rPr>
          <w:rFonts w:asciiTheme="minorHAnsi" w:hAnsiTheme="minorHAnsi" w:cstheme="minorHAnsi"/>
          <w:szCs w:val="22"/>
        </w:rPr>
        <w:t xml:space="preserve"> and policy development</w:t>
      </w:r>
      <w:r w:rsidRPr="009D643C">
        <w:rPr>
          <w:rFonts w:asciiTheme="minorHAnsi" w:hAnsiTheme="minorHAnsi" w:cstheme="minorHAnsi"/>
          <w:szCs w:val="22"/>
        </w:rPr>
        <w:t xml:space="preserve"> relating to s</w:t>
      </w:r>
      <w:r w:rsidR="00A556B5">
        <w:rPr>
          <w:rFonts w:asciiTheme="minorHAnsi" w:hAnsiTheme="minorHAnsi" w:cstheme="minorHAnsi"/>
          <w:szCs w:val="22"/>
        </w:rPr>
        <w:t>ocial security law</w:t>
      </w:r>
      <w:r w:rsidRPr="009D643C">
        <w:rPr>
          <w:rFonts w:asciiTheme="minorHAnsi" w:hAnsiTheme="minorHAnsi" w:cstheme="minorHAnsi"/>
          <w:szCs w:val="22"/>
        </w:rPr>
        <w:t xml:space="preserve"> and undertak</w:t>
      </w:r>
      <w:r w:rsidR="00A556B5">
        <w:rPr>
          <w:rFonts w:asciiTheme="minorHAnsi" w:hAnsiTheme="minorHAnsi" w:cstheme="minorHAnsi"/>
          <w:szCs w:val="22"/>
        </w:rPr>
        <w:t>e</w:t>
      </w:r>
      <w:r w:rsidRPr="009D643C">
        <w:rPr>
          <w:rFonts w:asciiTheme="minorHAnsi" w:hAnsiTheme="minorHAnsi" w:cstheme="minorHAnsi"/>
          <w:szCs w:val="22"/>
        </w:rPr>
        <w:t xml:space="preserve"> appropriate training</w:t>
      </w:r>
      <w:r w:rsidR="00A556B5">
        <w:rPr>
          <w:rFonts w:asciiTheme="minorHAnsi" w:hAnsiTheme="minorHAnsi" w:cstheme="minorHAnsi"/>
          <w:szCs w:val="22"/>
        </w:rPr>
        <w:t xml:space="preserve"> as directed by the Welfare Benefits Team Leader. </w:t>
      </w:r>
    </w:p>
    <w:p w:rsidR="00982621" w:rsidP="009D643C" w:rsidRDefault="00982621" w14:paraId="7B9DAE21" w14:textId="77777777">
      <w:pPr>
        <w:ind w:right="-141"/>
        <w:rPr>
          <w:rFonts w:ascii="Calibri" w:hAnsi="Calibri" w:cs="Calibri"/>
          <w:i/>
          <w:szCs w:val="22"/>
        </w:rPr>
      </w:pPr>
      <w:r w:rsidRPr="00B75A11">
        <w:rPr>
          <w:rFonts w:ascii="Calibri" w:hAnsi="Calibri" w:cs="Calibri"/>
          <w:i/>
          <w:szCs w:val="22"/>
        </w:rPr>
        <w:t>*</w:t>
      </w:r>
      <w:r w:rsidR="001943D3">
        <w:rPr>
          <w:rFonts w:ascii="Calibri" w:hAnsi="Calibri" w:cs="Calibri"/>
          <w:i/>
          <w:szCs w:val="22"/>
        </w:rPr>
        <w:t>Specialist welfare benefits</w:t>
      </w:r>
      <w:r w:rsidR="00B75A11">
        <w:rPr>
          <w:rFonts w:ascii="Calibri" w:hAnsi="Calibri" w:cs="Calibri"/>
          <w:i/>
          <w:szCs w:val="22"/>
        </w:rPr>
        <w:t xml:space="preserve"> advice - i</w:t>
      </w:r>
      <w:r w:rsidRPr="00B75A11">
        <w:rPr>
          <w:rFonts w:ascii="Calibri" w:hAnsi="Calibri" w:cs="Calibri"/>
          <w:i/>
          <w:szCs w:val="22"/>
        </w:rPr>
        <w:t xml:space="preserve">n accordance with </w:t>
      </w:r>
      <w:r w:rsidR="00174EA1">
        <w:rPr>
          <w:rFonts w:ascii="Calibri" w:hAnsi="Calibri" w:cs="Calibri"/>
          <w:i/>
          <w:szCs w:val="22"/>
        </w:rPr>
        <w:t xml:space="preserve">agreed </w:t>
      </w:r>
      <w:r w:rsidR="001943D3">
        <w:rPr>
          <w:rFonts w:ascii="Calibri" w:hAnsi="Calibri" w:cs="Calibri"/>
          <w:i/>
          <w:szCs w:val="22"/>
        </w:rPr>
        <w:t>Quality Mark standards for welfare benefits</w:t>
      </w:r>
      <w:r w:rsidRPr="00B75A11">
        <w:rPr>
          <w:rFonts w:ascii="Calibri" w:hAnsi="Calibri" w:cs="Calibri"/>
          <w:i/>
          <w:szCs w:val="22"/>
        </w:rPr>
        <w:t xml:space="preserve"> advice.</w:t>
      </w:r>
    </w:p>
    <w:p w:rsidR="00A556B5" w:rsidP="009D643C" w:rsidRDefault="00A556B5" w14:paraId="1515BA29" w14:textId="77777777">
      <w:pPr>
        <w:ind w:right="-141"/>
        <w:rPr>
          <w:rFonts w:ascii="Calibri" w:hAnsi="Calibri" w:cs="Calibri"/>
          <w:i/>
          <w:szCs w:val="22"/>
        </w:rPr>
      </w:pPr>
    </w:p>
    <w:p w:rsidR="00A556B5" w:rsidP="00A556B5" w:rsidRDefault="00A556B5" w14:paraId="1EF2EC42" w14:textId="77777777">
      <w:pPr>
        <w:rPr>
          <w:rFonts w:asciiTheme="minorHAnsi" w:hAnsiTheme="minorHAnsi" w:cstheme="minorHAnsi"/>
          <w:szCs w:val="22"/>
        </w:rPr>
      </w:pPr>
    </w:p>
    <w:p w:rsidRPr="00B75A11" w:rsidR="00A556B5" w:rsidP="009D643C" w:rsidRDefault="00A556B5" w14:paraId="1E4A2ED2" w14:textId="77777777">
      <w:pPr>
        <w:ind w:right="-141"/>
        <w:rPr>
          <w:rFonts w:ascii="Calibri" w:hAnsi="Calibri" w:cs="Calibri"/>
          <w:i/>
          <w:szCs w:val="22"/>
        </w:rPr>
      </w:pPr>
    </w:p>
    <w:p w:rsidR="00EE32EA" w:rsidP="00982621" w:rsidRDefault="00EE32EA" w14:paraId="6B2E250B" w14:textId="77777777">
      <w:pPr>
        <w:ind w:left="1080" w:right="-141"/>
        <w:rPr>
          <w:rFonts w:ascii="Calibri" w:hAnsi="Calibri" w:cs="Calibri"/>
          <w:szCs w:val="22"/>
        </w:rPr>
      </w:pPr>
    </w:p>
    <w:p w:rsidRPr="009C5749" w:rsidR="00334304" w:rsidRDefault="00334304" w14:paraId="644FF6FA" w14:textId="77777777">
      <w:pPr>
        <w:rPr>
          <w:rFonts w:ascii="Calibri" w:hAnsi="Calibri" w:cs="Calibri"/>
          <w:sz w:val="25"/>
        </w:rPr>
      </w:pPr>
    </w:p>
    <w:p w:rsidRPr="00A10861" w:rsidR="0018313E" w:rsidP="0018313E" w:rsidRDefault="00B75A11" w14:paraId="6AC2C8E2" w14:textId="77777777">
      <w:pPr>
        <w:pStyle w:val="Title"/>
        <w:rPr>
          <w:rFonts w:ascii="Calibri" w:hAnsi="Calibri"/>
          <w:b/>
          <w:sz w:val="22"/>
          <w:szCs w:val="22"/>
          <w:u w:val="single"/>
        </w:rPr>
      </w:pPr>
      <w:r>
        <w:rPr>
          <w:rFonts w:ascii="Calibri" w:hAnsi="Calibri"/>
          <w:b/>
          <w:sz w:val="22"/>
          <w:szCs w:val="22"/>
          <w:u w:val="single"/>
        </w:rPr>
        <w:br w:type="page"/>
      </w:r>
      <w:r w:rsidR="001943D3">
        <w:rPr>
          <w:rFonts w:ascii="Calibri" w:hAnsi="Calibri"/>
          <w:b/>
          <w:sz w:val="22"/>
          <w:szCs w:val="22"/>
          <w:u w:val="single"/>
          <w:lang w:val="en-US"/>
        </w:rPr>
        <w:t>Welfare Benefits</w:t>
      </w:r>
      <w:r w:rsidRPr="007C0EF7" w:rsidR="007C0EF7">
        <w:rPr>
          <w:rFonts w:ascii="Calibri" w:hAnsi="Calibri"/>
          <w:b/>
          <w:sz w:val="22"/>
          <w:szCs w:val="22"/>
          <w:u w:val="single"/>
          <w:lang w:val="en-US"/>
        </w:rPr>
        <w:t xml:space="preserve"> Advice Caseworker </w:t>
      </w:r>
      <w:r w:rsidRPr="00A10861" w:rsidR="0018313E">
        <w:rPr>
          <w:rFonts w:ascii="Calibri" w:hAnsi="Calibri"/>
          <w:b/>
          <w:sz w:val="22"/>
          <w:szCs w:val="22"/>
          <w:u w:val="single"/>
        </w:rPr>
        <w:t>- Person Specification</w:t>
      </w:r>
    </w:p>
    <w:p w:rsidR="0018313E" w:rsidP="0018313E" w:rsidRDefault="0018313E" w14:paraId="4DA16DCD" w14:textId="77777777">
      <w:pPr>
        <w:pStyle w:val="Title"/>
        <w:rPr>
          <w:rFonts w:ascii="Calibri" w:hAnsi="Calibri"/>
          <w:b/>
          <w:sz w:val="22"/>
          <w:szCs w:val="22"/>
          <w:u w:val="single"/>
        </w:rPr>
      </w:pPr>
    </w:p>
    <w:p w:rsidRPr="00B75A11" w:rsidR="001B15BA" w:rsidP="4C680FFA" w:rsidRDefault="0018313E" w14:paraId="2914C0BE" w14:textId="21EE6151">
      <w:pPr>
        <w:spacing w:after="120"/>
        <w:rPr>
          <w:rFonts w:ascii="Calibri" w:hAnsi="Calibri" w:cs="Calibri"/>
          <w:b w:val="1"/>
          <w:bCs w:val="1"/>
        </w:rPr>
      </w:pPr>
      <w:r w:rsidRPr="4C680FFA" w:rsidR="0018313E">
        <w:rPr>
          <w:rFonts w:ascii="Calibri" w:hAnsi="Calibri" w:cs="Calibri"/>
          <w:b w:val="1"/>
          <w:bCs w:val="1"/>
        </w:rPr>
        <w:t xml:space="preserve">The post-holder </w:t>
      </w:r>
      <w:r w:rsidRPr="4C680FFA" w:rsidR="0018313E">
        <w:rPr>
          <w:rFonts w:ascii="Calibri" w:hAnsi="Calibri" w:cs="Calibri"/>
          <w:b w:val="1"/>
          <w:bCs w:val="1"/>
        </w:rPr>
        <w:t>is required to</w:t>
      </w:r>
      <w:r w:rsidRPr="4C680FFA" w:rsidR="0018313E">
        <w:rPr>
          <w:rFonts w:ascii="Calibri" w:hAnsi="Calibri" w:cs="Calibri"/>
          <w:b w:val="1"/>
          <w:bCs w:val="1"/>
        </w:rPr>
        <w:t xml:space="preserve"> be self-motivated with </w:t>
      </w:r>
      <w:r w:rsidRPr="4C680FFA" w:rsidR="0018313E">
        <w:rPr>
          <w:rFonts w:ascii="Calibri" w:hAnsi="Calibri" w:cs="Calibri"/>
          <w:b w:val="1"/>
          <w:bCs w:val="1"/>
        </w:rPr>
        <w:t>strong communication</w:t>
      </w:r>
      <w:r w:rsidRPr="4C680FFA" w:rsidR="0018313E">
        <w:rPr>
          <w:rFonts w:ascii="Calibri" w:hAnsi="Calibri" w:cs="Calibri"/>
          <w:b w:val="1"/>
          <w:bCs w:val="1"/>
        </w:rPr>
        <w:t xml:space="preserve"> skills, able to work as part of a team and </w:t>
      </w:r>
      <w:r w:rsidRPr="4C680FFA" w:rsidR="00EF76D6">
        <w:rPr>
          <w:rFonts w:ascii="Calibri" w:hAnsi="Calibri" w:cs="Calibri"/>
          <w:b w:val="1"/>
          <w:bCs w:val="1"/>
        </w:rPr>
        <w:t>prioritize</w:t>
      </w:r>
      <w:r w:rsidRPr="4C680FFA" w:rsidR="0018313E">
        <w:rPr>
          <w:rFonts w:ascii="Calibri" w:hAnsi="Calibri" w:cs="Calibri"/>
          <w:b w:val="1"/>
          <w:bCs w:val="1"/>
        </w:rPr>
        <w:t xml:space="preserve"> their own workload.</w:t>
      </w:r>
      <w:r w:rsidRPr="4C680FFA" w:rsidR="485B3E45">
        <w:rPr>
          <w:rFonts w:ascii="Calibri" w:hAnsi="Calibri" w:cs="Calibri"/>
          <w:b w:val="1"/>
          <w:bCs w:val="1"/>
        </w:rPr>
        <w:t xml:space="preserve"> </w:t>
      </w:r>
    </w:p>
    <w:p w:rsidRPr="00B75A11" w:rsidR="001B15BA" w:rsidP="4C680FFA" w:rsidRDefault="0018313E" w14:paraId="44FE3A4C" w14:textId="20615EFC">
      <w:pPr>
        <w:spacing w:after="120"/>
        <w:rPr>
          <w:rFonts w:ascii="Calibri" w:hAnsi="Calibri" w:cs="Calibri"/>
          <w:b w:val="1"/>
          <w:bCs w:val="1"/>
        </w:rPr>
      </w:pPr>
      <w:r w:rsidRPr="4C680FFA" w:rsidR="485B3E45">
        <w:rPr>
          <w:rFonts w:ascii="Calibri" w:hAnsi="Calibri" w:cs="Calibri"/>
          <w:b w:val="1"/>
          <w:bCs w:val="1"/>
        </w:rPr>
        <w:t xml:space="preserve">We are willing to offer a trainee position to the right candidate </w:t>
      </w:r>
      <w:r w:rsidRPr="4C680FFA" w:rsidR="485B3E45">
        <w:rPr>
          <w:rFonts w:ascii="Calibri" w:hAnsi="Calibri" w:cs="Calibri"/>
          <w:b w:val="1"/>
          <w:bCs w:val="1"/>
        </w:rPr>
        <w:t>who has transferable skills.</w:t>
      </w:r>
    </w:p>
    <w:p w:rsidRPr="009C5749" w:rsidR="001B15BA" w:rsidP="0033460E" w:rsidRDefault="001B15BA" w14:paraId="680F53DE" w14:textId="77777777">
      <w:pPr>
        <w:rPr>
          <w:rFonts w:ascii="Calibri" w:hAnsi="Calibri" w:cs="Calibri"/>
          <w:szCs w:val="22"/>
        </w:rPr>
      </w:pPr>
    </w:p>
    <w:tbl>
      <w:tblPr>
        <w:tblW w:w="10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91"/>
        <w:gridCol w:w="5812"/>
        <w:gridCol w:w="1134"/>
        <w:gridCol w:w="1134"/>
      </w:tblGrid>
      <w:tr w:rsidRPr="00BC2ABF" w:rsidR="00547115" w:rsidTr="4C680FFA" w14:paraId="549C6219" w14:textId="77777777">
        <w:trPr>
          <w:jc w:val="center"/>
        </w:trPr>
        <w:tc>
          <w:tcPr>
            <w:tcW w:w="1991" w:type="dxa"/>
            <w:shd w:val="clear" w:color="auto" w:fill="FFFFFF" w:themeFill="background1"/>
            <w:tcMar/>
          </w:tcPr>
          <w:p w:rsidRPr="00BC2ABF" w:rsidR="00547115" w:rsidP="007C0EF7" w:rsidRDefault="00616C49" w14:paraId="2F1158D2" w14:textId="3BB234D9">
            <w:pPr>
              <w:jc w:val="center"/>
              <w:rPr>
                <w:rFonts w:ascii="Calibri" w:hAnsi="Calibri" w:cs="Calibri"/>
                <w:b/>
                <w:szCs w:val="22"/>
              </w:rPr>
            </w:pPr>
            <w:r>
              <w:rPr>
                <w:rFonts w:ascii="Calibri" w:hAnsi="Calibri" w:cs="Calibri"/>
                <w:b/>
                <w:szCs w:val="22"/>
              </w:rPr>
              <w:t>Skills &amp; Abilities</w:t>
            </w:r>
          </w:p>
        </w:tc>
        <w:tc>
          <w:tcPr>
            <w:tcW w:w="5812" w:type="dxa"/>
            <w:tcBorders>
              <w:bottom w:val="single" w:color="auto" w:sz="4" w:space="0"/>
            </w:tcBorders>
            <w:shd w:val="clear" w:color="auto" w:fill="FFFFFF" w:themeFill="background1"/>
            <w:tcMar/>
          </w:tcPr>
          <w:p w:rsidRPr="00BC2ABF" w:rsidR="00547115" w:rsidP="007C0EF7" w:rsidRDefault="00547115" w14:paraId="47893CB7" w14:textId="77777777">
            <w:pPr>
              <w:rPr>
                <w:rFonts w:ascii="Calibri" w:hAnsi="Calibri" w:cs="Calibri"/>
                <w:b/>
                <w:szCs w:val="22"/>
              </w:rPr>
            </w:pPr>
          </w:p>
        </w:tc>
        <w:tc>
          <w:tcPr>
            <w:tcW w:w="1134" w:type="dxa"/>
            <w:tcBorders>
              <w:bottom w:val="single" w:color="auto" w:sz="4" w:space="0"/>
            </w:tcBorders>
            <w:shd w:val="clear" w:color="auto" w:fill="FFFFFF" w:themeFill="background1"/>
            <w:tcMar/>
          </w:tcPr>
          <w:p w:rsidRPr="00BC2ABF" w:rsidR="00547115" w:rsidP="007C0EF7" w:rsidRDefault="00547115" w14:paraId="76EB1CCE" w14:textId="77777777">
            <w:pPr>
              <w:rPr>
                <w:rFonts w:ascii="Calibri" w:hAnsi="Calibri" w:cs="Calibri"/>
                <w:b/>
                <w:szCs w:val="22"/>
              </w:rPr>
            </w:pPr>
            <w:r w:rsidRPr="00BC2ABF">
              <w:rPr>
                <w:rFonts w:ascii="Calibri" w:hAnsi="Calibri" w:cs="Calibri"/>
                <w:b/>
                <w:szCs w:val="22"/>
              </w:rPr>
              <w:t>Essential</w:t>
            </w:r>
          </w:p>
        </w:tc>
        <w:tc>
          <w:tcPr>
            <w:tcW w:w="1134" w:type="dxa"/>
            <w:tcBorders>
              <w:bottom w:val="single" w:color="auto" w:sz="4" w:space="0"/>
            </w:tcBorders>
            <w:shd w:val="clear" w:color="auto" w:fill="FFFFFF" w:themeFill="background1"/>
            <w:tcMar/>
          </w:tcPr>
          <w:p w:rsidRPr="00BC2ABF" w:rsidR="00547115" w:rsidP="007C0EF7" w:rsidRDefault="00547115" w14:paraId="34BD135B" w14:textId="77777777">
            <w:pPr>
              <w:rPr>
                <w:rFonts w:ascii="Calibri" w:hAnsi="Calibri" w:cs="Calibri"/>
                <w:b/>
                <w:szCs w:val="22"/>
              </w:rPr>
            </w:pPr>
            <w:r w:rsidRPr="00BC2ABF">
              <w:rPr>
                <w:rFonts w:ascii="Calibri" w:hAnsi="Calibri" w:cs="Calibri"/>
                <w:b/>
                <w:szCs w:val="22"/>
              </w:rPr>
              <w:t>Desirable</w:t>
            </w:r>
          </w:p>
        </w:tc>
      </w:tr>
      <w:tr w:rsidRPr="00BC2ABF" w:rsidR="006058FB" w:rsidTr="4C680FFA" w14:paraId="4EA3C040" w14:textId="77777777">
        <w:trPr>
          <w:cantSplit/>
          <w:trHeight w:val="4345"/>
          <w:jc w:val="center"/>
        </w:trPr>
        <w:tc>
          <w:tcPr>
            <w:tcW w:w="1991" w:type="dxa"/>
            <w:tcBorders>
              <w:right w:val="single" w:color="auto" w:sz="4" w:space="0"/>
            </w:tcBorders>
            <w:shd w:val="clear" w:color="auto" w:fill="FFFFFF" w:themeFill="background1"/>
            <w:tcMar/>
          </w:tcPr>
          <w:p w:rsidRPr="00BC2ABF" w:rsidR="006058FB" w:rsidP="007C0EF7" w:rsidRDefault="006058FB" w14:paraId="0E6C4355" w14:textId="77777777">
            <w:pPr>
              <w:rPr>
                <w:rFonts w:ascii="Calibri" w:hAnsi="Calibri" w:cs="Calibri"/>
                <w:b/>
                <w:szCs w:val="22"/>
              </w:rPr>
            </w:pPr>
            <w:r w:rsidRPr="00BC2ABF">
              <w:rPr>
                <w:rFonts w:ascii="Calibri" w:hAnsi="Calibri" w:cs="Calibri"/>
                <w:b/>
                <w:szCs w:val="22"/>
              </w:rPr>
              <w:t>Education, Vocational Training  &amp; Qualifications</w:t>
            </w:r>
          </w:p>
        </w:tc>
        <w:tc>
          <w:tcPr>
            <w:tcW w:w="5812" w:type="dxa"/>
            <w:tcBorders>
              <w:top w:val="single" w:color="auto" w:sz="4" w:space="0"/>
              <w:left w:val="single" w:color="auto" w:sz="4" w:space="0"/>
              <w:right w:val="single" w:color="auto" w:sz="4" w:space="0"/>
            </w:tcBorders>
            <w:tcMar/>
          </w:tcPr>
          <w:p w:rsidR="006058FB" w:rsidP="007C0EF7" w:rsidRDefault="006058FB" w14:paraId="6A5FDD15" w14:textId="229106F7">
            <w:pPr>
              <w:pStyle w:val="NoSpacing"/>
              <w:numPr>
                <w:ilvl w:val="0"/>
                <w:numId w:val="15"/>
              </w:numPr>
              <w:rPr>
                <w:rFonts w:ascii="Calibri" w:hAnsi="Calibri" w:cs="Calibri"/>
              </w:rPr>
            </w:pPr>
            <w:r w:rsidRPr="00BC2ABF">
              <w:rPr>
                <w:rFonts w:ascii="Calibri" w:hAnsi="Calibri" w:cs="Calibri"/>
              </w:rPr>
              <w:t>Degree or eq</w:t>
            </w:r>
            <w:r>
              <w:rPr>
                <w:rFonts w:ascii="Calibri" w:hAnsi="Calibri" w:cs="Calibri"/>
              </w:rPr>
              <w:t xml:space="preserve">uivalent relevant qualification, </w:t>
            </w:r>
            <w:r w:rsidRPr="00BC2ABF">
              <w:rPr>
                <w:rFonts w:ascii="Calibri" w:hAnsi="Calibri" w:cs="Calibri"/>
              </w:rPr>
              <w:t>or substantial training and experi</w:t>
            </w:r>
            <w:r>
              <w:rPr>
                <w:rFonts w:ascii="Calibri" w:hAnsi="Calibri" w:cs="Calibri"/>
              </w:rPr>
              <w:t>ence in relevant role</w:t>
            </w:r>
          </w:p>
          <w:p w:rsidRPr="00BC2ABF" w:rsidR="006058FB" w:rsidP="007C0EF7" w:rsidRDefault="006058FB" w14:paraId="7AB15A39" w14:textId="77777777">
            <w:pPr>
              <w:pStyle w:val="NoSpacing"/>
              <w:rPr>
                <w:rFonts w:ascii="Calibri" w:hAnsi="Calibri" w:cs="Calibri"/>
              </w:rPr>
            </w:pPr>
          </w:p>
          <w:p w:rsidRPr="001943D3" w:rsidR="006058FB" w:rsidP="001943D3" w:rsidRDefault="006058FB" w14:paraId="00DF369F" w14:textId="77777777">
            <w:pPr>
              <w:pStyle w:val="NoSpacing"/>
              <w:numPr>
                <w:ilvl w:val="0"/>
                <w:numId w:val="15"/>
              </w:numPr>
              <w:rPr>
                <w:rFonts w:ascii="Calibri" w:hAnsi="Calibri" w:cs="Calibri"/>
              </w:rPr>
            </w:pPr>
            <w:r w:rsidRPr="00BC2ABF">
              <w:rPr>
                <w:rFonts w:ascii="Calibri" w:hAnsi="Calibri" w:cs="Calibri"/>
              </w:rPr>
              <w:t xml:space="preserve">GCSE in English and </w:t>
            </w:r>
            <w:r w:rsidRPr="00BC2ABF">
              <w:rPr>
                <w:rFonts w:ascii="Calibri" w:hAnsi="Calibri" w:cs="Calibri"/>
                <w:lang w:val="en-GB"/>
              </w:rPr>
              <w:t>Maths</w:t>
            </w:r>
            <w:r w:rsidRPr="00BC2ABF">
              <w:rPr>
                <w:rFonts w:ascii="Calibri" w:hAnsi="Calibri" w:cs="Calibri"/>
              </w:rPr>
              <w:t xml:space="preserve"> or equivalent</w:t>
            </w:r>
          </w:p>
          <w:p w:rsidR="006058FB" w:rsidP="007C0EF7" w:rsidRDefault="006058FB" w14:paraId="0E3F1342" w14:textId="77777777">
            <w:pPr>
              <w:pStyle w:val="NoSpacing"/>
              <w:rPr>
                <w:rFonts w:ascii="Calibri" w:hAnsi="Calibri" w:cs="Calibri"/>
              </w:rPr>
            </w:pPr>
          </w:p>
          <w:p w:rsidR="006058FB" w:rsidP="007C0EF7" w:rsidRDefault="006058FB" w14:paraId="24D285E0" w14:textId="77777777">
            <w:pPr>
              <w:numPr>
                <w:ilvl w:val="0"/>
                <w:numId w:val="15"/>
              </w:numPr>
              <w:rPr>
                <w:rFonts w:ascii="Calibri" w:hAnsi="Calibri" w:cs="Calibri"/>
                <w:szCs w:val="22"/>
              </w:rPr>
            </w:pPr>
            <w:r>
              <w:rPr>
                <w:rFonts w:ascii="Calibri" w:hAnsi="Calibri" w:cs="Calibri"/>
                <w:szCs w:val="22"/>
              </w:rPr>
              <w:t xml:space="preserve">Be conversant with all relevant legislation, regulations and case law </w:t>
            </w:r>
          </w:p>
          <w:p w:rsidR="006058FB" w:rsidP="007C0EF7" w:rsidRDefault="006058FB" w14:paraId="3B669883" w14:textId="77777777">
            <w:pPr>
              <w:ind w:left="36"/>
              <w:rPr>
                <w:rFonts w:ascii="Calibri" w:hAnsi="Calibri" w:cs="Calibri"/>
              </w:rPr>
            </w:pPr>
          </w:p>
          <w:p w:rsidRPr="00BC2ABF" w:rsidR="006058FB" w:rsidP="007C0EF7" w:rsidRDefault="006058FB" w14:paraId="69F5A946" w14:textId="77777777">
            <w:pPr>
              <w:pStyle w:val="NoSpacing"/>
              <w:numPr>
                <w:ilvl w:val="0"/>
                <w:numId w:val="15"/>
              </w:numPr>
              <w:rPr>
                <w:rFonts w:ascii="Calibri" w:hAnsi="Calibri" w:cs="Calibri"/>
              </w:rPr>
            </w:pPr>
            <w:r w:rsidRPr="00BC2ABF">
              <w:rPr>
                <w:rFonts w:ascii="Calibri" w:hAnsi="Calibri" w:cs="Calibri"/>
              </w:rPr>
              <w:t>Evidence of continuing professional deve</w:t>
            </w:r>
            <w:r w:rsidR="00B6405E">
              <w:rPr>
                <w:rFonts w:ascii="Calibri" w:hAnsi="Calibri" w:cs="Calibri"/>
              </w:rPr>
              <w:t>lopment and training</w:t>
            </w:r>
            <w:r w:rsidRPr="00BC2ABF">
              <w:rPr>
                <w:rFonts w:ascii="Calibri" w:hAnsi="Calibri" w:cs="Calibri"/>
              </w:rPr>
              <w:t xml:space="preserve"> </w:t>
            </w:r>
          </w:p>
          <w:p w:rsidRPr="00BC2ABF" w:rsidR="006058FB" w:rsidP="007C0EF7" w:rsidRDefault="006058FB" w14:paraId="106BD61F" w14:textId="77777777">
            <w:pPr>
              <w:pStyle w:val="NoSpacing"/>
              <w:rPr>
                <w:rFonts w:ascii="Calibri" w:hAnsi="Calibri" w:cs="Calibri"/>
              </w:rPr>
            </w:pPr>
          </w:p>
          <w:p w:rsidR="007C0EF7" w:rsidP="007C0EF7" w:rsidRDefault="006058FB" w14:paraId="14022820" w14:textId="55B4AA81">
            <w:pPr>
              <w:pStyle w:val="NoSpacing"/>
              <w:numPr>
                <w:ilvl w:val="0"/>
                <w:numId w:val="15"/>
              </w:numPr>
              <w:rPr>
                <w:rFonts w:ascii="Calibri" w:hAnsi="Calibri" w:cs="Calibri"/>
              </w:rPr>
            </w:pPr>
            <w:r w:rsidRPr="00BC2ABF">
              <w:rPr>
                <w:rFonts w:ascii="Calibri" w:hAnsi="Calibri" w:cs="Calibri"/>
              </w:rPr>
              <w:t xml:space="preserve">Up to date knowledge of the main welfare </w:t>
            </w:r>
            <w:r w:rsidRPr="00BC2ABF" w:rsidR="007C7925">
              <w:rPr>
                <w:rFonts w:ascii="Calibri" w:hAnsi="Calibri" w:cs="Calibri"/>
              </w:rPr>
              <w:t>benefits,</w:t>
            </w:r>
            <w:r w:rsidRPr="00BC2ABF">
              <w:rPr>
                <w:rFonts w:ascii="Calibri" w:hAnsi="Calibri" w:cs="Calibri"/>
              </w:rPr>
              <w:t xml:space="preserve"> </w:t>
            </w:r>
            <w:r w:rsidR="00A556B5">
              <w:rPr>
                <w:rFonts w:ascii="Calibri" w:hAnsi="Calibri" w:cs="Calibri"/>
              </w:rPr>
              <w:t xml:space="preserve">particularly </w:t>
            </w:r>
            <w:r w:rsidR="007C7925">
              <w:rPr>
                <w:rFonts w:ascii="Calibri" w:hAnsi="Calibri" w:cs="Calibri"/>
              </w:rPr>
              <w:t>Universal Credit</w:t>
            </w:r>
          </w:p>
          <w:p w:rsidR="001943D3" w:rsidP="001943D3" w:rsidRDefault="001943D3" w14:paraId="31CA0454" w14:textId="77777777">
            <w:pPr>
              <w:pStyle w:val="ListParagraph"/>
              <w:rPr>
                <w:rFonts w:ascii="Calibri" w:hAnsi="Calibri" w:cs="Calibri"/>
              </w:rPr>
            </w:pPr>
          </w:p>
          <w:p w:rsidRPr="00355E55" w:rsidR="00355E55" w:rsidP="00355E55" w:rsidRDefault="001943D3" w14:paraId="2E14E6E7" w14:textId="77777777">
            <w:pPr>
              <w:pStyle w:val="NoSpacing"/>
              <w:numPr>
                <w:ilvl w:val="0"/>
                <w:numId w:val="15"/>
              </w:numPr>
              <w:rPr>
                <w:rFonts w:ascii="Calibri" w:hAnsi="Calibri" w:cs="Calibri"/>
              </w:rPr>
            </w:pPr>
            <w:r>
              <w:rPr>
                <w:rFonts w:ascii="Calibri" w:hAnsi="Calibri" w:cs="Calibri"/>
              </w:rPr>
              <w:t xml:space="preserve">Up to date knowledge of </w:t>
            </w:r>
            <w:r w:rsidR="00167DE9">
              <w:rPr>
                <w:rFonts w:ascii="Calibri" w:hAnsi="Calibri" w:cs="Calibri"/>
              </w:rPr>
              <w:t>debt law and procedures</w:t>
            </w:r>
          </w:p>
        </w:tc>
        <w:tc>
          <w:tcPr>
            <w:tcW w:w="1134" w:type="dxa"/>
            <w:tcBorders>
              <w:top w:val="single" w:color="auto" w:sz="4" w:space="0"/>
              <w:left w:val="single" w:color="auto" w:sz="4" w:space="0"/>
              <w:right w:val="single" w:color="auto" w:sz="4" w:space="0"/>
            </w:tcBorders>
            <w:tcMar/>
          </w:tcPr>
          <w:p w:rsidRPr="00BC2ABF" w:rsidR="006058FB" w:rsidP="007C0EF7" w:rsidRDefault="006058FB" w14:paraId="72EB0455" w14:textId="77777777">
            <w:pPr>
              <w:jc w:val="center"/>
              <w:rPr>
                <w:rFonts w:ascii="Calibri" w:hAnsi="Calibri" w:cs="Calibri"/>
                <w:szCs w:val="22"/>
              </w:rPr>
            </w:pPr>
            <w:r w:rsidRPr="00BC2ABF">
              <w:rPr>
                <w:rFonts w:ascii="Calibri" w:hAnsi="Calibri" w:cs="Calibri"/>
                <w:szCs w:val="22"/>
              </w:rPr>
              <w:t>X</w:t>
            </w:r>
          </w:p>
          <w:p w:rsidR="006058FB" w:rsidP="007C0EF7" w:rsidRDefault="006058FB" w14:paraId="3D12179B" w14:textId="77777777">
            <w:pPr>
              <w:jc w:val="center"/>
              <w:rPr>
                <w:rFonts w:ascii="Calibri" w:hAnsi="Calibri" w:cs="Calibri"/>
                <w:szCs w:val="22"/>
              </w:rPr>
            </w:pPr>
          </w:p>
          <w:p w:rsidR="006058FB" w:rsidP="007C0EF7" w:rsidRDefault="006058FB" w14:paraId="7A207058" w14:textId="77777777">
            <w:pPr>
              <w:jc w:val="center"/>
              <w:rPr>
                <w:rFonts w:ascii="Calibri" w:hAnsi="Calibri" w:cs="Calibri"/>
                <w:szCs w:val="22"/>
              </w:rPr>
            </w:pPr>
          </w:p>
          <w:p w:rsidR="006058FB" w:rsidP="007C0EF7" w:rsidRDefault="006058FB" w14:paraId="4982D468" w14:textId="77777777">
            <w:pPr>
              <w:jc w:val="center"/>
              <w:rPr>
                <w:rFonts w:ascii="Calibri" w:hAnsi="Calibri" w:cs="Calibri"/>
                <w:szCs w:val="22"/>
              </w:rPr>
            </w:pPr>
            <w:r w:rsidRPr="00BC2ABF">
              <w:rPr>
                <w:rFonts w:ascii="Calibri" w:hAnsi="Calibri" w:cs="Calibri"/>
                <w:szCs w:val="22"/>
              </w:rPr>
              <w:t>X</w:t>
            </w:r>
          </w:p>
          <w:p w:rsidR="006058FB" w:rsidP="007C0EF7" w:rsidRDefault="006058FB" w14:paraId="3B1B7E1C" w14:textId="77777777">
            <w:pPr>
              <w:jc w:val="center"/>
              <w:rPr>
                <w:rFonts w:ascii="Calibri" w:hAnsi="Calibri" w:cs="Calibri"/>
                <w:szCs w:val="22"/>
              </w:rPr>
            </w:pPr>
          </w:p>
          <w:p w:rsidR="006058FB" w:rsidP="4C680FFA" w:rsidRDefault="006058FB" w14:paraId="2FE1A068" w14:textId="4041B925">
            <w:pPr>
              <w:jc w:val="center"/>
              <w:rPr>
                <w:rFonts w:ascii="Calibri" w:hAnsi="Calibri" w:cs="Calibri"/>
              </w:rPr>
            </w:pPr>
            <w:r w:rsidRPr="4C680FFA" w:rsidR="7A2EE153">
              <w:rPr>
                <w:rFonts w:ascii="Calibri" w:hAnsi="Calibri" w:cs="Calibri"/>
              </w:rPr>
              <w:t>X</w:t>
            </w:r>
          </w:p>
          <w:p w:rsidR="00F57991" w:rsidP="007C0EF7" w:rsidRDefault="00F57991" w14:paraId="7DD39217" w14:textId="77777777">
            <w:pPr>
              <w:jc w:val="center"/>
              <w:rPr>
                <w:rFonts w:ascii="Calibri" w:hAnsi="Calibri" w:cs="Calibri"/>
                <w:szCs w:val="22"/>
              </w:rPr>
            </w:pPr>
          </w:p>
          <w:p w:rsidR="00A556B5" w:rsidP="007C0EF7" w:rsidRDefault="00A556B5" w14:paraId="47C96E90" w14:textId="77777777">
            <w:pPr>
              <w:jc w:val="center"/>
              <w:rPr>
                <w:rFonts w:ascii="Calibri" w:hAnsi="Calibri" w:cs="Calibri"/>
                <w:szCs w:val="22"/>
              </w:rPr>
            </w:pPr>
          </w:p>
          <w:p w:rsidR="006058FB" w:rsidP="4C680FFA" w:rsidRDefault="006058FB" w14:paraId="3898742B" w14:textId="0C8E8E00">
            <w:pPr>
              <w:jc w:val="center"/>
              <w:rPr>
                <w:rFonts w:ascii="Calibri" w:hAnsi="Calibri" w:cs="Calibri"/>
              </w:rPr>
            </w:pPr>
            <w:r w:rsidRPr="4C680FFA" w:rsidR="7A2EE153">
              <w:rPr>
                <w:rFonts w:ascii="Calibri" w:hAnsi="Calibri" w:cs="Calibri"/>
              </w:rPr>
              <w:t>X</w:t>
            </w:r>
          </w:p>
          <w:p w:rsidRPr="00F57991" w:rsidR="006058FB" w:rsidP="007C0EF7" w:rsidRDefault="006058FB" w14:paraId="4BAD5A2E" w14:textId="77777777">
            <w:pPr>
              <w:jc w:val="center"/>
              <w:rPr>
                <w:rFonts w:ascii="Calibri" w:hAnsi="Calibri" w:cs="Calibri"/>
                <w:sz w:val="18"/>
                <w:szCs w:val="18"/>
              </w:rPr>
            </w:pPr>
          </w:p>
          <w:p w:rsidRPr="00F57991" w:rsidR="006058FB" w:rsidP="007C0EF7" w:rsidRDefault="006058FB" w14:paraId="54697844" w14:textId="77777777">
            <w:pPr>
              <w:jc w:val="center"/>
              <w:rPr>
                <w:rFonts w:ascii="Calibri" w:hAnsi="Calibri" w:cs="Calibri"/>
                <w:sz w:val="18"/>
                <w:szCs w:val="18"/>
              </w:rPr>
            </w:pPr>
          </w:p>
          <w:p w:rsidRPr="00F57991" w:rsidR="006058FB" w:rsidP="007C0EF7" w:rsidRDefault="006058FB" w14:paraId="6D37B592" w14:textId="77777777">
            <w:pPr>
              <w:jc w:val="center"/>
              <w:rPr>
                <w:rFonts w:ascii="Calibri" w:hAnsi="Calibri" w:cs="Calibri"/>
                <w:sz w:val="18"/>
                <w:szCs w:val="18"/>
              </w:rPr>
            </w:pPr>
          </w:p>
          <w:p w:rsidR="006058FB" w:rsidP="007C0EF7" w:rsidRDefault="006058FB" w14:paraId="0D3D9F53" w14:textId="77777777">
            <w:pPr>
              <w:jc w:val="center"/>
              <w:rPr>
                <w:rFonts w:ascii="Calibri" w:hAnsi="Calibri" w:cs="Calibri"/>
                <w:szCs w:val="22"/>
              </w:rPr>
            </w:pPr>
            <w:r>
              <w:rPr>
                <w:rFonts w:ascii="Calibri" w:hAnsi="Calibri" w:cs="Calibri"/>
                <w:szCs w:val="22"/>
              </w:rPr>
              <w:t>X</w:t>
            </w:r>
          </w:p>
          <w:p w:rsidR="006058FB" w:rsidP="007C0EF7" w:rsidRDefault="006058FB" w14:paraId="1015DB3E" w14:textId="77777777">
            <w:pPr>
              <w:jc w:val="center"/>
              <w:rPr>
                <w:rFonts w:ascii="Calibri" w:hAnsi="Calibri" w:cs="Calibri"/>
                <w:szCs w:val="22"/>
              </w:rPr>
            </w:pPr>
          </w:p>
          <w:p w:rsidR="006058FB" w:rsidP="007C0EF7" w:rsidRDefault="006058FB" w14:paraId="318893D2" w14:textId="77777777">
            <w:pPr>
              <w:jc w:val="center"/>
              <w:rPr>
                <w:rFonts w:ascii="Calibri" w:hAnsi="Calibri" w:cs="Calibri"/>
                <w:szCs w:val="22"/>
              </w:rPr>
            </w:pPr>
          </w:p>
          <w:p w:rsidRPr="00BC2ABF" w:rsidR="006058FB" w:rsidP="007C0EF7" w:rsidRDefault="006058FB" w14:paraId="5F9B9EE7" w14:textId="3932EA9F">
            <w:pPr>
              <w:jc w:val="center"/>
              <w:rPr>
                <w:rFonts w:ascii="Calibri" w:hAnsi="Calibri" w:cs="Calibri"/>
                <w:szCs w:val="22"/>
              </w:rPr>
            </w:pPr>
          </w:p>
        </w:tc>
        <w:tc>
          <w:tcPr>
            <w:tcW w:w="1134" w:type="dxa"/>
            <w:tcBorders>
              <w:top w:val="single" w:color="auto" w:sz="4" w:space="0"/>
              <w:left w:val="single" w:color="auto" w:sz="4" w:space="0"/>
              <w:right w:val="single" w:color="auto" w:sz="4" w:space="0"/>
            </w:tcBorders>
            <w:tcMar/>
          </w:tcPr>
          <w:p w:rsidR="006058FB" w:rsidP="007C0EF7" w:rsidRDefault="006058FB" w14:paraId="702BE5EC" w14:textId="77777777">
            <w:pPr>
              <w:jc w:val="center"/>
              <w:rPr>
                <w:rFonts w:ascii="Calibri" w:hAnsi="Calibri" w:cs="Calibri"/>
                <w:szCs w:val="22"/>
              </w:rPr>
            </w:pPr>
          </w:p>
          <w:p w:rsidR="006058FB" w:rsidP="007C0EF7" w:rsidRDefault="006058FB" w14:paraId="5F207F0D" w14:textId="77777777">
            <w:pPr>
              <w:jc w:val="center"/>
              <w:rPr>
                <w:rFonts w:ascii="Calibri" w:hAnsi="Calibri" w:cs="Calibri"/>
                <w:szCs w:val="22"/>
              </w:rPr>
            </w:pPr>
          </w:p>
          <w:p w:rsidR="006058FB" w:rsidP="007C0EF7" w:rsidRDefault="006058FB" w14:paraId="7CB6FA59" w14:textId="77777777">
            <w:pPr>
              <w:jc w:val="center"/>
              <w:rPr>
                <w:rFonts w:ascii="Calibri" w:hAnsi="Calibri" w:cs="Calibri"/>
                <w:szCs w:val="22"/>
              </w:rPr>
            </w:pPr>
          </w:p>
          <w:p w:rsidR="006058FB" w:rsidP="001943D3" w:rsidRDefault="006058FB" w14:paraId="12AF265D" w14:textId="77777777">
            <w:pPr>
              <w:rPr>
                <w:rFonts w:ascii="Calibri" w:hAnsi="Calibri" w:cs="Calibri"/>
                <w:szCs w:val="22"/>
              </w:rPr>
            </w:pPr>
          </w:p>
          <w:p w:rsidR="002E39AC" w:rsidP="007C0EF7" w:rsidRDefault="002E39AC" w14:paraId="645F8557" w14:textId="77777777">
            <w:pPr>
              <w:jc w:val="center"/>
              <w:rPr>
                <w:rFonts w:ascii="Calibri" w:hAnsi="Calibri" w:cs="Calibri"/>
                <w:szCs w:val="22"/>
              </w:rPr>
            </w:pPr>
          </w:p>
          <w:p w:rsidR="00A556B5" w:rsidP="00A556B5" w:rsidRDefault="00A556B5" w14:paraId="21ED5047" w14:textId="77777777">
            <w:pPr>
              <w:jc w:val="center"/>
              <w:rPr>
                <w:rFonts w:ascii="Calibri" w:hAnsi="Calibri" w:cs="Calibri"/>
                <w:szCs w:val="22"/>
              </w:rPr>
            </w:pPr>
          </w:p>
          <w:p w:rsidR="00A556B5" w:rsidP="4C680FFA" w:rsidRDefault="00A556B5" w14:paraId="42A9E74A" w14:textId="361847BF">
            <w:pPr>
              <w:jc w:val="center"/>
              <w:rPr>
                <w:rFonts w:ascii="Calibri" w:hAnsi="Calibri" w:cs="Calibri"/>
              </w:rPr>
            </w:pPr>
          </w:p>
          <w:p w:rsidRPr="00F17966" w:rsidR="006058FB" w:rsidP="007C0EF7" w:rsidRDefault="006058FB" w14:paraId="3F8B465A" w14:textId="77777777">
            <w:pPr>
              <w:jc w:val="center"/>
              <w:rPr>
                <w:rFonts w:ascii="Calibri" w:hAnsi="Calibri" w:cs="Calibri"/>
                <w:szCs w:val="22"/>
              </w:rPr>
            </w:pPr>
          </w:p>
          <w:p w:rsidR="00A6305C" w:rsidP="4C680FFA" w:rsidRDefault="00A6305C" w14:paraId="071164D2" w14:textId="669BBB9A">
            <w:pPr>
              <w:jc w:val="center"/>
              <w:rPr>
                <w:rFonts w:ascii="Calibri" w:hAnsi="Calibri" w:cs="Calibri"/>
              </w:rPr>
            </w:pPr>
          </w:p>
          <w:p w:rsidR="006058FB" w:rsidP="007C0EF7" w:rsidRDefault="006058FB" w14:paraId="7FE05891" w14:textId="77777777">
            <w:pPr>
              <w:jc w:val="center"/>
              <w:rPr>
                <w:rFonts w:ascii="Calibri" w:hAnsi="Calibri" w:cs="Calibri"/>
                <w:szCs w:val="22"/>
              </w:rPr>
            </w:pPr>
          </w:p>
          <w:p w:rsidR="004E0123" w:rsidP="007C0EF7" w:rsidRDefault="004E0123" w14:paraId="4FC72500" w14:textId="77777777">
            <w:pPr>
              <w:jc w:val="center"/>
              <w:rPr>
                <w:rFonts w:ascii="Calibri" w:hAnsi="Calibri" w:cs="Calibri"/>
                <w:szCs w:val="22"/>
              </w:rPr>
            </w:pPr>
          </w:p>
          <w:p w:rsidR="004E0123" w:rsidP="007C0EF7" w:rsidRDefault="004E0123" w14:paraId="1C870299" w14:textId="77777777">
            <w:pPr>
              <w:jc w:val="center"/>
              <w:rPr>
                <w:rFonts w:ascii="Calibri" w:hAnsi="Calibri" w:cs="Calibri"/>
                <w:szCs w:val="22"/>
              </w:rPr>
            </w:pPr>
          </w:p>
          <w:p w:rsidR="004E0123" w:rsidP="007C0EF7" w:rsidRDefault="004E0123" w14:paraId="5374E832" w14:textId="77777777">
            <w:pPr>
              <w:jc w:val="center"/>
              <w:rPr>
                <w:rFonts w:ascii="Calibri" w:hAnsi="Calibri" w:cs="Calibri"/>
                <w:szCs w:val="22"/>
              </w:rPr>
            </w:pPr>
          </w:p>
          <w:p w:rsidR="004E0123" w:rsidP="007C0EF7" w:rsidRDefault="004E0123" w14:paraId="653CC768" w14:textId="77777777">
            <w:pPr>
              <w:jc w:val="center"/>
              <w:rPr>
                <w:rFonts w:ascii="Calibri" w:hAnsi="Calibri" w:cs="Calibri"/>
                <w:szCs w:val="22"/>
              </w:rPr>
            </w:pPr>
          </w:p>
          <w:p w:rsidRPr="00BC2ABF" w:rsidR="004E0123" w:rsidP="005500B9" w:rsidRDefault="004E0123" w14:paraId="5D16CC2D" w14:textId="15A36C06">
            <w:pPr>
              <w:jc w:val="center"/>
              <w:rPr>
                <w:rFonts w:ascii="Calibri" w:hAnsi="Calibri" w:cs="Calibri"/>
                <w:szCs w:val="22"/>
              </w:rPr>
            </w:pPr>
            <w:r>
              <w:rPr>
                <w:rFonts w:ascii="Calibri" w:hAnsi="Calibri" w:cs="Calibri"/>
                <w:szCs w:val="22"/>
              </w:rPr>
              <w:t>X</w:t>
            </w:r>
          </w:p>
        </w:tc>
      </w:tr>
      <w:tr w:rsidRPr="00BC2ABF" w:rsidR="00547115" w:rsidTr="4C680FFA" w14:paraId="47ADA77B" w14:textId="77777777">
        <w:trPr>
          <w:cantSplit/>
          <w:jc w:val="center"/>
        </w:trPr>
        <w:tc>
          <w:tcPr>
            <w:tcW w:w="1991" w:type="dxa"/>
            <w:tcBorders>
              <w:right w:val="single" w:color="auto" w:sz="4" w:space="0"/>
            </w:tcBorders>
            <w:shd w:val="clear" w:color="auto" w:fill="FFFFFF" w:themeFill="background1"/>
            <w:tcMar/>
          </w:tcPr>
          <w:p w:rsidRPr="00BC2ABF" w:rsidR="00547115" w:rsidP="007C0EF7" w:rsidRDefault="00982621" w14:paraId="7B133249" w14:textId="77777777">
            <w:pPr>
              <w:rPr>
                <w:rFonts w:ascii="Calibri" w:hAnsi="Calibri" w:cs="Calibri"/>
                <w:b/>
                <w:szCs w:val="22"/>
              </w:rPr>
            </w:pPr>
            <w:r>
              <w:rPr>
                <w:rFonts w:ascii="Calibri" w:hAnsi="Calibri" w:cs="Calibri"/>
                <w:b/>
                <w:szCs w:val="22"/>
              </w:rPr>
              <w:t>Experience</w:t>
            </w:r>
          </w:p>
        </w:tc>
        <w:tc>
          <w:tcPr>
            <w:tcW w:w="5812" w:type="dxa"/>
            <w:tcBorders>
              <w:top w:val="single" w:color="auto" w:sz="4" w:space="0"/>
              <w:left w:val="single" w:color="auto" w:sz="4" w:space="0"/>
              <w:bottom w:val="single" w:color="auto" w:sz="4" w:space="0"/>
              <w:right w:val="single" w:color="auto" w:sz="4" w:space="0"/>
            </w:tcBorders>
            <w:tcMar/>
          </w:tcPr>
          <w:p w:rsidRPr="006058FB" w:rsidR="0018313E" w:rsidP="007C0EF7" w:rsidRDefault="00FB35FC" w14:paraId="2A7D0EF6" w14:textId="0B436F8D">
            <w:pPr>
              <w:numPr>
                <w:ilvl w:val="0"/>
                <w:numId w:val="16"/>
              </w:numPr>
              <w:ind w:left="714" w:hanging="357"/>
              <w:rPr>
                <w:rFonts w:ascii="Calibri" w:hAnsi="Calibri" w:cs="Calibri"/>
                <w:szCs w:val="22"/>
              </w:rPr>
            </w:pPr>
            <w:r>
              <w:rPr>
                <w:rFonts w:ascii="Calibri" w:hAnsi="Calibri" w:cs="Calibri"/>
                <w:szCs w:val="22"/>
              </w:rPr>
              <w:t>E</w:t>
            </w:r>
            <w:r w:rsidRPr="009C5749" w:rsidR="0018313E">
              <w:rPr>
                <w:rFonts w:ascii="Calibri" w:hAnsi="Calibri" w:cs="Calibri"/>
                <w:szCs w:val="22"/>
              </w:rPr>
              <w:t>xperience of providing</w:t>
            </w:r>
            <w:r w:rsidR="0018313E">
              <w:rPr>
                <w:rFonts w:ascii="Calibri" w:hAnsi="Calibri" w:cs="Calibri"/>
                <w:szCs w:val="22"/>
              </w:rPr>
              <w:t xml:space="preserve"> specialist </w:t>
            </w:r>
            <w:r w:rsidR="00167DE9">
              <w:rPr>
                <w:rFonts w:ascii="Calibri" w:hAnsi="Calibri" w:cs="Calibri"/>
                <w:szCs w:val="22"/>
              </w:rPr>
              <w:t>welfare benefits</w:t>
            </w:r>
            <w:r w:rsidR="0018313E">
              <w:rPr>
                <w:rFonts w:ascii="Calibri" w:hAnsi="Calibri" w:cs="Calibri"/>
                <w:szCs w:val="22"/>
              </w:rPr>
              <w:t xml:space="preserve"> </w:t>
            </w:r>
            <w:r w:rsidR="004E0123">
              <w:rPr>
                <w:rFonts w:ascii="Calibri" w:hAnsi="Calibri" w:cs="Calibri"/>
                <w:szCs w:val="22"/>
              </w:rPr>
              <w:t xml:space="preserve">casework </w:t>
            </w:r>
            <w:r w:rsidRPr="00BC2ABF" w:rsidR="0018313E">
              <w:rPr>
                <w:rFonts w:ascii="Calibri" w:hAnsi="Calibri" w:cs="Calibri"/>
              </w:rPr>
              <w:t xml:space="preserve">including </w:t>
            </w:r>
            <w:r w:rsidR="00167DE9">
              <w:rPr>
                <w:rFonts w:ascii="Calibri" w:hAnsi="Calibri" w:cs="Calibri"/>
              </w:rPr>
              <w:t>Tribunal</w:t>
            </w:r>
            <w:r w:rsidRPr="00BC2ABF" w:rsidR="0018313E">
              <w:rPr>
                <w:rFonts w:ascii="Calibri" w:hAnsi="Calibri" w:cs="Calibri"/>
              </w:rPr>
              <w:t xml:space="preserve"> </w:t>
            </w:r>
            <w:r w:rsidR="004E0123">
              <w:rPr>
                <w:rFonts w:ascii="Calibri" w:hAnsi="Calibri" w:cs="Calibri"/>
              </w:rPr>
              <w:t>representation</w:t>
            </w:r>
          </w:p>
          <w:p w:rsidR="006058FB" w:rsidP="007C0EF7" w:rsidRDefault="006058FB" w14:paraId="1AB3B156" w14:textId="77777777">
            <w:pPr>
              <w:ind w:left="714"/>
              <w:rPr>
                <w:rFonts w:ascii="Calibri" w:hAnsi="Calibri" w:cs="Calibri"/>
                <w:szCs w:val="22"/>
              </w:rPr>
            </w:pPr>
          </w:p>
          <w:p w:rsidR="00EE32EA" w:rsidP="007C0EF7" w:rsidRDefault="0018313E" w14:paraId="7AA6EC08" w14:textId="77777777">
            <w:pPr>
              <w:numPr>
                <w:ilvl w:val="0"/>
                <w:numId w:val="16"/>
              </w:numPr>
              <w:ind w:left="714" w:hanging="357"/>
              <w:rPr>
                <w:rFonts w:ascii="Calibri" w:hAnsi="Calibri" w:cs="Calibri"/>
                <w:szCs w:val="22"/>
              </w:rPr>
            </w:pPr>
            <w:r>
              <w:rPr>
                <w:rFonts w:ascii="Calibri" w:hAnsi="Calibri" w:cs="Calibri"/>
                <w:szCs w:val="22"/>
              </w:rPr>
              <w:t>P</w:t>
            </w:r>
            <w:r w:rsidRPr="00BC2ABF" w:rsidR="00547115">
              <w:rPr>
                <w:rFonts w:ascii="Calibri" w:hAnsi="Calibri" w:cs="Calibri"/>
                <w:szCs w:val="22"/>
              </w:rPr>
              <w:t xml:space="preserve">roven experience of </w:t>
            </w:r>
            <w:r w:rsidR="00FB35FC">
              <w:rPr>
                <w:rFonts w:ascii="Calibri" w:hAnsi="Calibri" w:cs="Calibri"/>
                <w:szCs w:val="22"/>
              </w:rPr>
              <w:t xml:space="preserve">working under pressure and </w:t>
            </w:r>
            <w:r w:rsidRPr="00BC2ABF" w:rsidR="00547115">
              <w:rPr>
                <w:rFonts w:ascii="Calibri" w:hAnsi="Calibri" w:cs="Calibri"/>
                <w:szCs w:val="22"/>
              </w:rPr>
              <w:t>achieving individual targets against contract demand</w:t>
            </w:r>
            <w:r w:rsidR="006058FB">
              <w:rPr>
                <w:rFonts w:ascii="Calibri" w:hAnsi="Calibri" w:cs="Calibri"/>
                <w:szCs w:val="22"/>
              </w:rPr>
              <w:t>s</w:t>
            </w:r>
          </w:p>
          <w:p w:rsidR="00057261" w:rsidP="00057261" w:rsidRDefault="00057261" w14:paraId="70B9ED28" w14:textId="77777777">
            <w:pPr>
              <w:pStyle w:val="ListParagraph"/>
              <w:rPr>
                <w:rFonts w:ascii="Calibri" w:hAnsi="Calibri" w:cs="Calibri"/>
                <w:szCs w:val="22"/>
              </w:rPr>
            </w:pPr>
          </w:p>
          <w:p w:rsidR="006058FB" w:rsidP="007C0EF7" w:rsidRDefault="006058FB" w14:paraId="27CC1A48" w14:textId="77777777">
            <w:pPr>
              <w:numPr>
                <w:ilvl w:val="0"/>
                <w:numId w:val="16"/>
              </w:numPr>
              <w:ind w:left="714" w:hanging="357"/>
              <w:rPr>
                <w:rFonts w:ascii="Calibri" w:hAnsi="Calibri" w:cs="Calibri"/>
                <w:szCs w:val="22"/>
              </w:rPr>
            </w:pPr>
            <w:r>
              <w:rPr>
                <w:rFonts w:ascii="Calibri" w:hAnsi="Calibri" w:cs="Calibri"/>
                <w:szCs w:val="22"/>
              </w:rPr>
              <w:t xml:space="preserve">Experience of using </w:t>
            </w:r>
            <w:r w:rsidR="00FB35FC">
              <w:rPr>
                <w:rFonts w:ascii="Calibri" w:hAnsi="Calibri" w:cs="Calibri"/>
                <w:szCs w:val="22"/>
              </w:rPr>
              <w:t xml:space="preserve">electronic </w:t>
            </w:r>
            <w:r>
              <w:rPr>
                <w:rFonts w:ascii="Calibri" w:hAnsi="Calibri" w:cs="Calibri"/>
                <w:szCs w:val="22"/>
              </w:rPr>
              <w:t>case management system</w:t>
            </w:r>
            <w:r w:rsidR="00FB35FC">
              <w:rPr>
                <w:rFonts w:ascii="Calibri" w:hAnsi="Calibri" w:cs="Calibri"/>
                <w:szCs w:val="22"/>
              </w:rPr>
              <w:t>s</w:t>
            </w:r>
          </w:p>
          <w:p w:rsidR="00D81664" w:rsidP="00D81664" w:rsidRDefault="00D81664" w14:paraId="5C1914A5" w14:textId="77777777">
            <w:pPr>
              <w:pStyle w:val="ListParagraph"/>
              <w:rPr>
                <w:rFonts w:ascii="Calibri" w:hAnsi="Calibri" w:cs="Calibri"/>
                <w:szCs w:val="22"/>
              </w:rPr>
            </w:pPr>
          </w:p>
          <w:p w:rsidR="00D81664" w:rsidP="007C0EF7" w:rsidRDefault="00D81664" w14:paraId="4939EBA3" w14:textId="77777777">
            <w:pPr>
              <w:numPr>
                <w:ilvl w:val="0"/>
                <w:numId w:val="16"/>
              </w:numPr>
              <w:ind w:left="714" w:hanging="357"/>
              <w:rPr>
                <w:rFonts w:ascii="Calibri" w:hAnsi="Calibri" w:cs="Calibri"/>
                <w:szCs w:val="22"/>
              </w:rPr>
            </w:pPr>
            <w:r>
              <w:rPr>
                <w:rFonts w:ascii="Calibri" w:hAnsi="Calibri" w:cs="Calibri"/>
                <w:szCs w:val="22"/>
              </w:rPr>
              <w:t>Experience of using the Advice-Pro software system</w:t>
            </w:r>
          </w:p>
          <w:p w:rsidRPr="006058FB" w:rsidR="007C0EF7" w:rsidP="007C0EF7" w:rsidRDefault="007C0EF7" w14:paraId="4E11A30E" w14:textId="77777777">
            <w:pPr>
              <w:rPr>
                <w:rFonts w:ascii="Calibri" w:hAnsi="Calibri" w:cs="Calibri"/>
                <w:szCs w:val="22"/>
              </w:rPr>
            </w:pPr>
          </w:p>
        </w:tc>
        <w:tc>
          <w:tcPr>
            <w:tcW w:w="1134" w:type="dxa"/>
            <w:tcBorders>
              <w:top w:val="single" w:color="auto" w:sz="4" w:space="0"/>
              <w:left w:val="single" w:color="auto" w:sz="4" w:space="0"/>
              <w:bottom w:val="single" w:color="auto" w:sz="4" w:space="0"/>
              <w:right w:val="single" w:color="auto" w:sz="4" w:space="0"/>
            </w:tcBorders>
            <w:tcMar/>
          </w:tcPr>
          <w:p w:rsidR="0018313E" w:rsidP="4C680FFA" w:rsidRDefault="0018313E" w14:paraId="18B9B83E" w14:textId="1894B028">
            <w:pPr>
              <w:jc w:val="center"/>
              <w:rPr>
                <w:rFonts w:ascii="Calibri" w:hAnsi="Calibri" w:cs="Calibri"/>
              </w:rPr>
            </w:pPr>
            <w:r w:rsidRPr="4C680FFA" w:rsidR="434A25E9">
              <w:rPr>
                <w:rFonts w:ascii="Calibri" w:hAnsi="Calibri" w:cs="Calibri"/>
              </w:rPr>
              <w:t>X</w:t>
            </w:r>
          </w:p>
          <w:p w:rsidR="006058FB" w:rsidP="007C0EF7" w:rsidRDefault="006058FB" w14:paraId="27DDE1C4" w14:textId="77777777">
            <w:pPr>
              <w:jc w:val="center"/>
              <w:rPr>
                <w:rFonts w:ascii="Calibri" w:hAnsi="Calibri" w:cs="Calibri"/>
                <w:szCs w:val="22"/>
              </w:rPr>
            </w:pPr>
          </w:p>
          <w:p w:rsidR="00B563F8" w:rsidP="007C0EF7" w:rsidRDefault="00B563F8" w14:paraId="6F3BDF46" w14:textId="77777777">
            <w:pPr>
              <w:jc w:val="center"/>
              <w:rPr>
                <w:rFonts w:ascii="Calibri" w:hAnsi="Calibri" w:cs="Calibri"/>
                <w:szCs w:val="22"/>
              </w:rPr>
            </w:pPr>
          </w:p>
          <w:p w:rsidR="00A6305C" w:rsidP="00A6305C" w:rsidRDefault="00A6305C" w14:paraId="350324C4" w14:textId="77777777">
            <w:pPr>
              <w:rPr>
                <w:rFonts w:ascii="Calibri" w:hAnsi="Calibri" w:cs="Calibri"/>
                <w:szCs w:val="22"/>
              </w:rPr>
            </w:pPr>
          </w:p>
          <w:p w:rsidR="0018313E" w:rsidP="00A6305C" w:rsidRDefault="0018313E" w14:paraId="062ADB5F" w14:textId="06F9B78C">
            <w:pPr>
              <w:jc w:val="center"/>
              <w:rPr>
                <w:rFonts w:ascii="Calibri" w:hAnsi="Calibri" w:cs="Calibri"/>
                <w:szCs w:val="22"/>
              </w:rPr>
            </w:pPr>
            <w:r>
              <w:rPr>
                <w:rFonts w:ascii="Calibri" w:hAnsi="Calibri" w:cs="Calibri"/>
                <w:szCs w:val="22"/>
              </w:rPr>
              <w:t>X</w:t>
            </w:r>
          </w:p>
          <w:p w:rsidR="003E3F49" w:rsidP="007C0EF7" w:rsidRDefault="003E3F49" w14:paraId="352E83B5" w14:textId="77777777">
            <w:pPr>
              <w:jc w:val="center"/>
              <w:rPr>
                <w:rFonts w:ascii="Calibri" w:hAnsi="Calibri" w:cs="Calibri"/>
                <w:szCs w:val="22"/>
              </w:rPr>
            </w:pPr>
          </w:p>
          <w:p w:rsidR="003E3F49" w:rsidP="007C0EF7" w:rsidRDefault="003E3F49" w14:paraId="547F996F" w14:textId="77777777">
            <w:pPr>
              <w:jc w:val="center"/>
              <w:rPr>
                <w:rFonts w:ascii="Calibri" w:hAnsi="Calibri" w:cs="Calibri"/>
                <w:szCs w:val="22"/>
              </w:rPr>
            </w:pPr>
          </w:p>
          <w:p w:rsidR="003E3F49" w:rsidP="007C0EF7" w:rsidRDefault="003E3F49" w14:paraId="3E2E19A1" w14:textId="77777777">
            <w:pPr>
              <w:jc w:val="center"/>
              <w:rPr>
                <w:rFonts w:ascii="Calibri" w:hAnsi="Calibri" w:cs="Calibri"/>
                <w:szCs w:val="22"/>
              </w:rPr>
            </w:pPr>
            <w:r>
              <w:rPr>
                <w:rFonts w:ascii="Calibri" w:hAnsi="Calibri" w:cs="Calibri"/>
                <w:szCs w:val="22"/>
              </w:rPr>
              <w:t>X</w:t>
            </w:r>
          </w:p>
          <w:p w:rsidR="00057261" w:rsidP="007C0EF7" w:rsidRDefault="00057261" w14:paraId="099A1B52" w14:textId="77777777">
            <w:pPr>
              <w:jc w:val="center"/>
              <w:rPr>
                <w:rFonts w:ascii="Calibri" w:hAnsi="Calibri" w:cs="Calibri"/>
                <w:szCs w:val="22"/>
              </w:rPr>
            </w:pPr>
          </w:p>
          <w:p w:rsidR="00057261" w:rsidP="007C0EF7" w:rsidRDefault="00057261" w14:paraId="7816C67E" w14:textId="77777777">
            <w:pPr>
              <w:jc w:val="center"/>
              <w:rPr>
                <w:rFonts w:ascii="Calibri" w:hAnsi="Calibri" w:cs="Calibri"/>
                <w:szCs w:val="22"/>
              </w:rPr>
            </w:pPr>
          </w:p>
          <w:p w:rsidRPr="00BC2ABF" w:rsidR="00057261" w:rsidP="007C0EF7" w:rsidRDefault="00057261" w14:paraId="1CC9C856" w14:textId="77777777">
            <w:pPr>
              <w:jc w:val="center"/>
              <w:rPr>
                <w:rFonts w:ascii="Calibri" w:hAnsi="Calibri" w:cs="Calibri"/>
                <w:szCs w:val="22"/>
              </w:rPr>
            </w:pPr>
          </w:p>
        </w:tc>
        <w:tc>
          <w:tcPr>
            <w:tcW w:w="1134" w:type="dxa"/>
            <w:tcBorders>
              <w:top w:val="single" w:color="auto" w:sz="4" w:space="0"/>
              <w:left w:val="single" w:color="auto" w:sz="4" w:space="0"/>
              <w:bottom w:val="single" w:color="auto" w:sz="4" w:space="0"/>
              <w:right w:val="single" w:color="auto" w:sz="4" w:space="0"/>
            </w:tcBorders>
            <w:tcMar/>
          </w:tcPr>
          <w:p w:rsidR="00EE32EA" w:rsidP="4C680FFA" w:rsidRDefault="00A556B5" w14:paraId="041748C3" w14:textId="7BC136DF">
            <w:pPr>
              <w:jc w:val="center"/>
              <w:rPr>
                <w:rFonts w:ascii="Calibri" w:hAnsi="Calibri" w:cs="Calibri"/>
              </w:rPr>
            </w:pPr>
          </w:p>
          <w:p w:rsidR="00EE32EA" w:rsidP="007C0EF7" w:rsidRDefault="00EE32EA" w14:paraId="0C4F1930" w14:textId="77777777">
            <w:pPr>
              <w:jc w:val="center"/>
              <w:rPr>
                <w:rFonts w:ascii="Calibri" w:hAnsi="Calibri" w:cs="Calibri"/>
                <w:szCs w:val="22"/>
              </w:rPr>
            </w:pPr>
          </w:p>
          <w:p w:rsidR="00EE32EA" w:rsidP="007C0EF7" w:rsidRDefault="00EE32EA" w14:paraId="518610B1" w14:textId="77777777">
            <w:pPr>
              <w:jc w:val="center"/>
              <w:rPr>
                <w:rFonts w:ascii="Calibri" w:hAnsi="Calibri" w:cs="Calibri"/>
                <w:szCs w:val="22"/>
              </w:rPr>
            </w:pPr>
          </w:p>
          <w:p w:rsidR="006058FB" w:rsidP="007C0EF7" w:rsidRDefault="006058FB" w14:paraId="1F3B305E" w14:textId="77777777">
            <w:pPr>
              <w:jc w:val="center"/>
              <w:rPr>
                <w:rFonts w:ascii="Calibri" w:hAnsi="Calibri" w:cs="Calibri"/>
                <w:szCs w:val="22"/>
              </w:rPr>
            </w:pPr>
          </w:p>
          <w:p w:rsidR="0018313E" w:rsidP="007C0EF7" w:rsidRDefault="0018313E" w14:paraId="3CBB465D" w14:textId="77777777">
            <w:pPr>
              <w:jc w:val="center"/>
              <w:rPr>
                <w:rFonts w:ascii="Calibri" w:hAnsi="Calibri" w:cs="Calibri"/>
                <w:szCs w:val="22"/>
              </w:rPr>
            </w:pPr>
          </w:p>
          <w:p w:rsidR="0018313E" w:rsidP="007C0EF7" w:rsidRDefault="0018313E" w14:paraId="77872ACF" w14:textId="77777777">
            <w:pPr>
              <w:rPr>
                <w:rFonts w:ascii="Calibri" w:hAnsi="Calibri" w:cs="Calibri"/>
                <w:szCs w:val="22"/>
              </w:rPr>
            </w:pPr>
          </w:p>
          <w:p w:rsidR="003E3F49" w:rsidP="007C0EF7" w:rsidRDefault="003E3F49" w14:paraId="17823CEA" w14:textId="77777777">
            <w:pPr>
              <w:jc w:val="center"/>
              <w:rPr>
                <w:rFonts w:ascii="Calibri" w:hAnsi="Calibri" w:cs="Calibri"/>
                <w:szCs w:val="22"/>
              </w:rPr>
            </w:pPr>
          </w:p>
          <w:p w:rsidR="003E3F49" w:rsidP="007C0EF7" w:rsidRDefault="003E3F49" w14:paraId="7A679E44" w14:textId="77777777">
            <w:pPr>
              <w:jc w:val="center"/>
              <w:rPr>
                <w:rFonts w:ascii="Calibri" w:hAnsi="Calibri" w:cs="Calibri"/>
                <w:szCs w:val="22"/>
              </w:rPr>
            </w:pPr>
          </w:p>
          <w:p w:rsidR="00355E55" w:rsidP="007C0EF7" w:rsidRDefault="00355E55" w14:paraId="742F9EEB" w14:textId="77777777">
            <w:pPr>
              <w:jc w:val="center"/>
              <w:rPr>
                <w:rFonts w:ascii="Calibri" w:hAnsi="Calibri" w:cs="Calibri"/>
                <w:szCs w:val="22"/>
              </w:rPr>
            </w:pPr>
          </w:p>
          <w:p w:rsidR="00057261" w:rsidP="007C0EF7" w:rsidRDefault="00D81664" w14:paraId="61F0A643" w14:textId="77777777">
            <w:pPr>
              <w:jc w:val="center"/>
              <w:rPr>
                <w:rFonts w:ascii="Calibri" w:hAnsi="Calibri" w:cs="Calibri"/>
                <w:szCs w:val="22"/>
              </w:rPr>
            </w:pPr>
            <w:r>
              <w:rPr>
                <w:rFonts w:ascii="Calibri" w:hAnsi="Calibri" w:cs="Calibri"/>
                <w:szCs w:val="22"/>
              </w:rPr>
              <w:t>X</w:t>
            </w:r>
          </w:p>
          <w:p w:rsidRPr="00BC2ABF" w:rsidR="006058FB" w:rsidP="00FB35FC" w:rsidRDefault="006058FB" w14:paraId="68275325" w14:textId="77777777">
            <w:pPr>
              <w:rPr>
                <w:rFonts w:ascii="Calibri" w:hAnsi="Calibri" w:cs="Calibri"/>
                <w:szCs w:val="22"/>
              </w:rPr>
            </w:pPr>
          </w:p>
        </w:tc>
      </w:tr>
      <w:tr w:rsidRPr="00BC2ABF" w:rsidR="00547115" w:rsidTr="4C680FFA" w14:paraId="61132B9F" w14:textId="77777777">
        <w:trPr>
          <w:jc w:val="center"/>
        </w:trPr>
        <w:tc>
          <w:tcPr>
            <w:tcW w:w="1991" w:type="dxa"/>
            <w:tcBorders>
              <w:top w:val="single" w:color="auto" w:sz="4" w:space="0"/>
              <w:right w:val="single" w:color="auto" w:sz="4" w:space="0"/>
            </w:tcBorders>
            <w:shd w:val="clear" w:color="auto" w:fill="FFFFFF" w:themeFill="background1"/>
            <w:tcMar/>
          </w:tcPr>
          <w:p w:rsidRPr="00BC2ABF" w:rsidR="00547115" w:rsidP="007C0EF7" w:rsidRDefault="00547115" w14:paraId="6BFEE8E1" w14:textId="77777777">
            <w:pPr>
              <w:ind w:right="-18"/>
              <w:rPr>
                <w:rFonts w:ascii="Calibri" w:hAnsi="Calibri" w:cs="Calibri"/>
                <w:b/>
                <w:szCs w:val="22"/>
              </w:rPr>
            </w:pPr>
            <w:r w:rsidRPr="00BC2ABF">
              <w:rPr>
                <w:rFonts w:ascii="Calibri" w:hAnsi="Calibri" w:cs="Calibri"/>
                <w:b/>
                <w:szCs w:val="22"/>
              </w:rPr>
              <w:t>Knowledge &amp;</w:t>
            </w:r>
          </w:p>
          <w:p w:rsidRPr="00BC2ABF" w:rsidR="00547115" w:rsidP="007C0EF7" w:rsidRDefault="00547115" w14:paraId="2D38FFB8" w14:textId="77777777">
            <w:pPr>
              <w:rPr>
                <w:rFonts w:ascii="Calibri" w:hAnsi="Calibri" w:cs="Calibri"/>
                <w:b/>
                <w:szCs w:val="22"/>
              </w:rPr>
            </w:pPr>
            <w:r w:rsidRPr="00BC2ABF">
              <w:rPr>
                <w:rFonts w:ascii="Calibri" w:hAnsi="Calibri" w:cs="Calibri"/>
                <w:b/>
                <w:szCs w:val="22"/>
              </w:rPr>
              <w:t>Understanding</w:t>
            </w:r>
          </w:p>
        </w:tc>
        <w:tc>
          <w:tcPr>
            <w:tcW w:w="5812" w:type="dxa"/>
            <w:tcBorders>
              <w:top w:val="single" w:color="auto" w:sz="4" w:space="0"/>
              <w:left w:val="single" w:color="auto" w:sz="4" w:space="0"/>
              <w:bottom w:val="single" w:color="auto" w:sz="4" w:space="0"/>
              <w:right w:val="single" w:color="auto" w:sz="4" w:space="0"/>
            </w:tcBorders>
            <w:tcMar/>
          </w:tcPr>
          <w:p w:rsidRPr="00BC2ABF" w:rsidR="00547115" w:rsidP="00D81664" w:rsidRDefault="00547115" w14:paraId="7EB6F29B" w14:textId="77777777">
            <w:pPr>
              <w:numPr>
                <w:ilvl w:val="0"/>
                <w:numId w:val="17"/>
              </w:numPr>
              <w:rPr>
                <w:rFonts w:ascii="Calibri" w:hAnsi="Calibri" w:cs="Calibri"/>
                <w:szCs w:val="22"/>
              </w:rPr>
            </w:pPr>
            <w:r w:rsidRPr="00BC2ABF">
              <w:rPr>
                <w:rFonts w:ascii="Calibri" w:hAnsi="Calibri" w:cs="Calibri"/>
                <w:szCs w:val="22"/>
              </w:rPr>
              <w:t xml:space="preserve">Understanding of the voluntary sector </w:t>
            </w:r>
          </w:p>
          <w:p w:rsidRPr="00BC2ABF" w:rsidR="00547115" w:rsidP="007C0EF7" w:rsidRDefault="00547115" w14:paraId="4B86306D" w14:textId="77777777">
            <w:pPr>
              <w:rPr>
                <w:rFonts w:ascii="Calibri" w:hAnsi="Calibri" w:cs="Calibri"/>
                <w:szCs w:val="22"/>
              </w:rPr>
            </w:pPr>
          </w:p>
          <w:p w:rsidRPr="00BC2ABF" w:rsidR="00547115" w:rsidP="00D81664" w:rsidRDefault="00547115" w14:paraId="75FC92D9" w14:textId="77777777">
            <w:pPr>
              <w:numPr>
                <w:ilvl w:val="0"/>
                <w:numId w:val="17"/>
              </w:numPr>
              <w:rPr>
                <w:rFonts w:ascii="Calibri" w:hAnsi="Calibri" w:cs="Calibri"/>
                <w:szCs w:val="22"/>
              </w:rPr>
            </w:pPr>
            <w:r w:rsidRPr="00BC2ABF">
              <w:rPr>
                <w:rFonts w:ascii="Calibri" w:hAnsi="Calibri" w:cs="Calibri"/>
                <w:szCs w:val="22"/>
              </w:rPr>
              <w:t>Understanding of the advice environment</w:t>
            </w:r>
          </w:p>
          <w:p w:rsidRPr="00BC2ABF" w:rsidR="00547115" w:rsidP="007C0EF7" w:rsidRDefault="00547115" w14:paraId="759A7315" w14:textId="77777777">
            <w:pPr>
              <w:rPr>
                <w:rFonts w:ascii="Calibri" w:hAnsi="Calibri" w:cs="Calibri"/>
                <w:szCs w:val="22"/>
              </w:rPr>
            </w:pPr>
          </w:p>
          <w:p w:rsidR="00982621" w:rsidP="00D81664" w:rsidRDefault="00547115" w14:paraId="413DEE54" w14:textId="77777777">
            <w:pPr>
              <w:numPr>
                <w:ilvl w:val="0"/>
                <w:numId w:val="17"/>
              </w:numPr>
              <w:rPr>
                <w:rFonts w:ascii="Calibri" w:hAnsi="Calibri" w:cs="Calibri"/>
                <w:szCs w:val="22"/>
              </w:rPr>
            </w:pPr>
            <w:r w:rsidRPr="00BC2ABF">
              <w:rPr>
                <w:rFonts w:ascii="Calibri" w:hAnsi="Calibri" w:cs="Calibri"/>
                <w:szCs w:val="22"/>
              </w:rPr>
              <w:t xml:space="preserve">Relevant knowledge of national policy and programmes relating to </w:t>
            </w:r>
            <w:r w:rsidR="00167DE9">
              <w:rPr>
                <w:rFonts w:ascii="Calibri" w:hAnsi="Calibri" w:cs="Calibri"/>
                <w:szCs w:val="22"/>
              </w:rPr>
              <w:t>welfare benefits advice and reform</w:t>
            </w:r>
          </w:p>
          <w:p w:rsidR="00D81664" w:rsidP="00D81664" w:rsidRDefault="00D81664" w14:paraId="7FECF689" w14:textId="77777777">
            <w:pPr>
              <w:pStyle w:val="ListParagraph"/>
              <w:rPr>
                <w:rFonts w:ascii="Calibri" w:hAnsi="Calibri" w:cs="Calibri"/>
                <w:szCs w:val="22"/>
              </w:rPr>
            </w:pPr>
          </w:p>
          <w:p w:rsidR="00D81664" w:rsidP="00D81664" w:rsidRDefault="00D81664" w14:paraId="40BAE6CC" w14:textId="77777777">
            <w:pPr>
              <w:numPr>
                <w:ilvl w:val="0"/>
                <w:numId w:val="17"/>
              </w:numPr>
              <w:rPr>
                <w:rFonts w:ascii="Calibri" w:hAnsi="Calibri" w:cs="Calibri"/>
                <w:szCs w:val="22"/>
              </w:rPr>
            </w:pPr>
            <w:r>
              <w:rPr>
                <w:rFonts w:ascii="Calibri" w:hAnsi="Calibri" w:cs="Calibri"/>
                <w:szCs w:val="22"/>
              </w:rPr>
              <w:t>Understanding of the needs of service users in a disadvantaged area</w:t>
            </w:r>
          </w:p>
          <w:p w:rsidRPr="006058FB" w:rsidR="00D81664" w:rsidP="00D81664" w:rsidRDefault="00D81664" w14:paraId="5D34F1DB" w14:textId="77777777">
            <w:pPr>
              <w:ind w:left="720"/>
              <w:rPr>
                <w:rFonts w:ascii="Calibri" w:hAnsi="Calibri" w:cs="Calibri"/>
                <w:szCs w:val="22"/>
              </w:rPr>
            </w:pPr>
          </w:p>
        </w:tc>
        <w:tc>
          <w:tcPr>
            <w:tcW w:w="1134" w:type="dxa"/>
            <w:tcBorders>
              <w:top w:val="single" w:color="auto" w:sz="4" w:space="0"/>
              <w:left w:val="single" w:color="auto" w:sz="4" w:space="0"/>
              <w:bottom w:val="single" w:color="auto" w:sz="4" w:space="0"/>
              <w:right w:val="single" w:color="auto" w:sz="4" w:space="0"/>
            </w:tcBorders>
            <w:tcMar/>
          </w:tcPr>
          <w:p w:rsidRPr="00BC2ABF" w:rsidR="00A556B5" w:rsidP="00A556B5" w:rsidRDefault="00A556B5" w14:paraId="711E18F1" w14:textId="77777777">
            <w:pPr>
              <w:jc w:val="center"/>
              <w:rPr>
                <w:rFonts w:ascii="Calibri" w:hAnsi="Calibri" w:cs="Calibri"/>
                <w:szCs w:val="22"/>
              </w:rPr>
            </w:pPr>
            <w:r w:rsidRPr="00BC2ABF">
              <w:rPr>
                <w:rFonts w:ascii="Calibri" w:hAnsi="Calibri" w:cs="Calibri"/>
                <w:szCs w:val="22"/>
              </w:rPr>
              <w:t>X</w:t>
            </w:r>
          </w:p>
          <w:p w:rsidR="006058FB" w:rsidP="007C0EF7" w:rsidRDefault="006058FB" w14:paraId="568D8779" w14:textId="77777777">
            <w:pPr>
              <w:jc w:val="center"/>
              <w:rPr>
                <w:rFonts w:ascii="Calibri" w:hAnsi="Calibri" w:cs="Calibri"/>
                <w:szCs w:val="22"/>
              </w:rPr>
            </w:pPr>
          </w:p>
          <w:p w:rsidRPr="00BC2ABF" w:rsidR="00547115" w:rsidP="4C680FFA" w:rsidRDefault="00547115" w14:paraId="3D2A473C" w14:textId="2F1B22B8">
            <w:pPr>
              <w:jc w:val="center"/>
              <w:rPr>
                <w:rFonts w:ascii="Calibri" w:hAnsi="Calibri" w:cs="Calibri"/>
              </w:rPr>
            </w:pPr>
            <w:r w:rsidRPr="4C680FFA" w:rsidR="7310E863">
              <w:rPr>
                <w:rFonts w:ascii="Calibri" w:hAnsi="Calibri" w:cs="Calibri"/>
              </w:rPr>
              <w:t>X</w:t>
            </w:r>
          </w:p>
          <w:p w:rsidR="00A556B5" w:rsidP="007C0EF7" w:rsidRDefault="00A556B5" w14:paraId="7999211D" w14:textId="77777777">
            <w:pPr>
              <w:jc w:val="center"/>
              <w:rPr>
                <w:rFonts w:ascii="Calibri" w:hAnsi="Calibri" w:cs="Calibri"/>
                <w:szCs w:val="22"/>
              </w:rPr>
            </w:pPr>
          </w:p>
          <w:p w:rsidR="00A556B5" w:rsidP="007C0EF7" w:rsidRDefault="00A556B5" w14:paraId="270D1D34" w14:textId="77777777">
            <w:pPr>
              <w:jc w:val="center"/>
              <w:rPr>
                <w:rFonts w:ascii="Calibri" w:hAnsi="Calibri" w:cs="Calibri"/>
                <w:szCs w:val="22"/>
              </w:rPr>
            </w:pPr>
          </w:p>
          <w:p w:rsidR="00D81664" w:rsidP="007C0EF7" w:rsidRDefault="00D81664" w14:paraId="6392D04B" w14:textId="77777777">
            <w:pPr>
              <w:jc w:val="center"/>
              <w:rPr>
                <w:rFonts w:ascii="Calibri" w:hAnsi="Calibri" w:cs="Calibri"/>
                <w:szCs w:val="22"/>
              </w:rPr>
            </w:pPr>
          </w:p>
          <w:p w:rsidR="00D81664" w:rsidP="007C0EF7" w:rsidRDefault="00D81664" w14:paraId="124DB7A6" w14:textId="77777777">
            <w:pPr>
              <w:jc w:val="center"/>
              <w:rPr>
                <w:rFonts w:ascii="Calibri" w:hAnsi="Calibri" w:cs="Calibri"/>
                <w:szCs w:val="22"/>
              </w:rPr>
            </w:pPr>
          </w:p>
          <w:p w:rsidR="00167DE9" w:rsidP="007C0EF7" w:rsidRDefault="00167DE9" w14:paraId="4A8B0C15" w14:textId="77777777">
            <w:pPr>
              <w:jc w:val="center"/>
              <w:rPr>
                <w:rFonts w:ascii="Calibri" w:hAnsi="Calibri" w:cs="Calibri"/>
                <w:szCs w:val="22"/>
              </w:rPr>
            </w:pPr>
          </w:p>
          <w:p w:rsidR="00036EB8" w:rsidP="007C0EF7" w:rsidRDefault="00036EB8" w14:paraId="5F50F345" w14:textId="77777777">
            <w:pPr>
              <w:jc w:val="center"/>
              <w:rPr>
                <w:rFonts w:ascii="Calibri" w:hAnsi="Calibri" w:cs="Calibri"/>
                <w:szCs w:val="22"/>
              </w:rPr>
            </w:pPr>
          </w:p>
          <w:p w:rsidRPr="00BC2ABF" w:rsidR="00D81664" w:rsidP="007C0EF7" w:rsidRDefault="00D81664" w14:paraId="535B64FC" w14:textId="62FB574C">
            <w:pPr>
              <w:jc w:val="center"/>
              <w:rPr>
                <w:rFonts w:ascii="Calibri" w:hAnsi="Calibri" w:cs="Calibri"/>
                <w:szCs w:val="22"/>
              </w:rPr>
            </w:pPr>
            <w:r>
              <w:rPr>
                <w:rFonts w:ascii="Calibri" w:hAnsi="Calibri" w:cs="Calibri"/>
                <w:szCs w:val="22"/>
              </w:rPr>
              <w:t>X</w:t>
            </w:r>
          </w:p>
        </w:tc>
        <w:tc>
          <w:tcPr>
            <w:tcW w:w="1134" w:type="dxa"/>
            <w:tcBorders>
              <w:top w:val="single" w:color="auto" w:sz="4" w:space="0"/>
              <w:left w:val="single" w:color="auto" w:sz="4" w:space="0"/>
              <w:bottom w:val="single" w:color="auto" w:sz="4" w:space="0"/>
              <w:right w:val="single" w:color="auto" w:sz="4" w:space="0"/>
            </w:tcBorders>
            <w:tcMar/>
          </w:tcPr>
          <w:p w:rsidRPr="00BC2ABF" w:rsidR="006058FB" w:rsidP="007C0EF7" w:rsidRDefault="006058FB" w14:paraId="743DEBD7" w14:textId="2AAFCA24">
            <w:pPr>
              <w:jc w:val="center"/>
              <w:rPr>
                <w:rFonts w:ascii="Calibri" w:hAnsi="Calibri" w:cs="Calibri"/>
                <w:szCs w:val="22"/>
              </w:rPr>
            </w:pPr>
          </w:p>
          <w:p w:rsidRPr="00BC2ABF" w:rsidR="00547115" w:rsidP="007C0EF7" w:rsidRDefault="00547115" w14:paraId="068D7E36" w14:textId="77777777">
            <w:pPr>
              <w:jc w:val="center"/>
              <w:rPr>
                <w:rFonts w:ascii="Calibri" w:hAnsi="Calibri" w:cs="Calibri"/>
                <w:szCs w:val="22"/>
              </w:rPr>
            </w:pPr>
          </w:p>
          <w:p w:rsidRPr="00BC2ABF" w:rsidR="00A556B5" w:rsidP="4C680FFA" w:rsidRDefault="00A556B5" w14:paraId="1D9832EA" w14:textId="19319C69">
            <w:pPr>
              <w:jc w:val="center"/>
              <w:rPr>
                <w:rFonts w:ascii="Calibri" w:hAnsi="Calibri" w:cs="Calibri"/>
              </w:rPr>
            </w:pPr>
          </w:p>
          <w:p w:rsidRPr="00BC2ABF" w:rsidR="00547115" w:rsidP="007C0EF7" w:rsidRDefault="00547115" w14:paraId="7D2F8EB1" w14:textId="77777777">
            <w:pPr>
              <w:rPr>
                <w:rFonts w:ascii="Calibri" w:hAnsi="Calibri" w:cs="Calibri"/>
                <w:szCs w:val="22"/>
              </w:rPr>
            </w:pPr>
          </w:p>
          <w:p w:rsidR="00547115" w:rsidP="007C0EF7" w:rsidRDefault="00547115" w14:paraId="24821B88" w14:textId="77777777">
            <w:pPr>
              <w:jc w:val="center"/>
              <w:rPr>
                <w:rFonts w:ascii="Calibri" w:hAnsi="Calibri" w:cs="Calibri"/>
                <w:szCs w:val="22"/>
              </w:rPr>
            </w:pPr>
          </w:p>
          <w:p w:rsidR="007C7925" w:rsidP="007C7925" w:rsidRDefault="007C7925" w14:paraId="6FBBDCEA" w14:textId="77777777">
            <w:pPr>
              <w:jc w:val="center"/>
              <w:rPr>
                <w:rFonts w:ascii="Calibri" w:hAnsi="Calibri" w:cs="Calibri"/>
                <w:szCs w:val="22"/>
              </w:rPr>
            </w:pPr>
            <w:r w:rsidRPr="00BC2ABF">
              <w:rPr>
                <w:rFonts w:ascii="Calibri" w:hAnsi="Calibri" w:cs="Calibri"/>
                <w:szCs w:val="22"/>
              </w:rPr>
              <w:t>X</w:t>
            </w:r>
          </w:p>
          <w:p w:rsidR="00982621" w:rsidP="007C0EF7" w:rsidRDefault="00982621" w14:paraId="3EB98A52" w14:textId="77777777">
            <w:pPr>
              <w:jc w:val="center"/>
              <w:rPr>
                <w:rFonts w:ascii="Calibri" w:hAnsi="Calibri" w:cs="Calibri"/>
                <w:szCs w:val="22"/>
              </w:rPr>
            </w:pPr>
          </w:p>
          <w:p w:rsidRPr="00BC2ABF" w:rsidR="00982621" w:rsidP="007C0EF7" w:rsidRDefault="00982621" w14:paraId="6EFC5343" w14:textId="77777777">
            <w:pPr>
              <w:rPr>
                <w:rFonts w:ascii="Calibri" w:hAnsi="Calibri" w:cs="Calibri"/>
                <w:szCs w:val="22"/>
              </w:rPr>
            </w:pPr>
          </w:p>
        </w:tc>
      </w:tr>
      <w:tr w:rsidRPr="00BC2ABF" w:rsidR="006058FB" w:rsidTr="4C680FFA" w14:paraId="65469E6B" w14:textId="77777777">
        <w:trPr>
          <w:trHeight w:val="3432"/>
          <w:jc w:val="center"/>
        </w:trPr>
        <w:tc>
          <w:tcPr>
            <w:tcW w:w="1991" w:type="dxa"/>
            <w:tcBorders>
              <w:right w:val="single" w:color="auto" w:sz="4" w:space="0"/>
            </w:tcBorders>
            <w:shd w:val="clear" w:color="auto" w:fill="FFFFFF" w:themeFill="background1"/>
            <w:tcMar/>
          </w:tcPr>
          <w:p w:rsidRPr="00BC2ABF" w:rsidR="006058FB" w:rsidP="007C0EF7" w:rsidRDefault="006058FB" w14:paraId="377D5D63" w14:textId="77777777">
            <w:pPr>
              <w:rPr>
                <w:rFonts w:ascii="Calibri" w:hAnsi="Calibri" w:cs="Calibri"/>
                <w:b/>
                <w:szCs w:val="22"/>
              </w:rPr>
            </w:pPr>
            <w:r w:rsidRPr="00BC2ABF">
              <w:rPr>
                <w:rFonts w:ascii="Calibri" w:hAnsi="Calibri" w:cs="Calibri"/>
                <w:b/>
                <w:szCs w:val="22"/>
              </w:rPr>
              <w:t>Technical Skills &amp; Abilities</w:t>
            </w:r>
          </w:p>
        </w:tc>
        <w:tc>
          <w:tcPr>
            <w:tcW w:w="5812" w:type="dxa"/>
            <w:tcBorders>
              <w:top w:val="single" w:color="auto" w:sz="4" w:space="0"/>
              <w:left w:val="single" w:color="auto" w:sz="4" w:space="0"/>
              <w:right w:val="single" w:color="auto" w:sz="4" w:space="0"/>
            </w:tcBorders>
            <w:tcMar/>
          </w:tcPr>
          <w:p w:rsidR="006058FB" w:rsidP="00B563F8" w:rsidRDefault="006058FB" w14:paraId="5F7464A6" w14:textId="1CAD3F07">
            <w:pPr>
              <w:numPr>
                <w:ilvl w:val="0"/>
                <w:numId w:val="18"/>
              </w:numPr>
              <w:rPr>
                <w:rFonts w:ascii="Calibri" w:hAnsi="Calibri" w:cs="Calibri"/>
                <w:szCs w:val="22"/>
              </w:rPr>
            </w:pPr>
            <w:r>
              <w:rPr>
                <w:rFonts w:ascii="Calibri" w:hAnsi="Calibri" w:cs="Calibri"/>
                <w:szCs w:val="22"/>
              </w:rPr>
              <w:t>Proficient</w:t>
            </w:r>
            <w:r w:rsidR="00B563F8">
              <w:rPr>
                <w:rFonts w:ascii="Calibri" w:hAnsi="Calibri" w:cs="Calibri"/>
                <w:szCs w:val="22"/>
              </w:rPr>
              <w:t xml:space="preserve"> using M</w:t>
            </w:r>
            <w:r w:rsidR="007C7925">
              <w:rPr>
                <w:rFonts w:ascii="Calibri" w:hAnsi="Calibri" w:cs="Calibri"/>
                <w:szCs w:val="22"/>
              </w:rPr>
              <w:t>S365 operating system including, Word, Outlook and Excel</w:t>
            </w:r>
            <w:r w:rsidR="00036EB8">
              <w:rPr>
                <w:rFonts w:ascii="Calibri" w:hAnsi="Calibri" w:cs="Calibri"/>
                <w:szCs w:val="22"/>
              </w:rPr>
              <w:t>.</w:t>
            </w:r>
          </w:p>
          <w:p w:rsidRPr="004E0123" w:rsidR="006058FB" w:rsidP="00B563F8" w:rsidRDefault="006058FB" w14:paraId="0F460B4D" w14:textId="77777777">
            <w:pPr>
              <w:rPr>
                <w:rFonts w:ascii="Calibri" w:hAnsi="Calibri" w:cs="Calibri"/>
                <w:szCs w:val="22"/>
              </w:rPr>
            </w:pPr>
          </w:p>
          <w:p w:rsidRPr="004E0123" w:rsidR="004E0123" w:rsidP="00B563F8" w:rsidRDefault="004E0123" w14:paraId="38A51A90" w14:textId="5568485F">
            <w:pPr>
              <w:pStyle w:val="ListParagraph"/>
              <w:numPr>
                <w:ilvl w:val="0"/>
                <w:numId w:val="18"/>
              </w:numPr>
              <w:spacing w:after="160" w:line="256" w:lineRule="auto"/>
              <w:contextualSpacing/>
              <w:rPr>
                <w:rFonts w:ascii="Calibri" w:hAnsi="Calibri" w:cs="Calibri"/>
                <w:szCs w:val="22"/>
              </w:rPr>
            </w:pPr>
            <w:r w:rsidRPr="004E0123">
              <w:rPr>
                <w:rFonts w:ascii="Calibri" w:hAnsi="Calibri" w:cs="Calibri"/>
                <w:szCs w:val="22"/>
              </w:rPr>
              <w:t>Effective communication skills (oral &amp; writ</w:t>
            </w:r>
            <w:r w:rsidR="00036EB8">
              <w:rPr>
                <w:rFonts w:ascii="Calibri" w:hAnsi="Calibri" w:cs="Calibri"/>
                <w:szCs w:val="22"/>
              </w:rPr>
              <w:t>ten</w:t>
            </w:r>
            <w:r w:rsidRPr="004E0123">
              <w:rPr>
                <w:rFonts w:ascii="Calibri" w:hAnsi="Calibri" w:cs="Calibri"/>
                <w:szCs w:val="22"/>
              </w:rPr>
              <w:t>) with particular emphasis on negotiating, representing and preparing reviews, reports and correspondence.</w:t>
            </w:r>
          </w:p>
          <w:p w:rsidRPr="004E0123" w:rsidR="004E0123" w:rsidP="00B563F8" w:rsidRDefault="004E0123" w14:paraId="463D4C4E" w14:textId="77777777">
            <w:pPr>
              <w:pStyle w:val="ListParagraph"/>
              <w:spacing w:after="160" w:line="256" w:lineRule="auto"/>
              <w:contextualSpacing/>
              <w:rPr>
                <w:rFonts w:ascii="Calibri" w:hAnsi="Calibri" w:cs="Calibri"/>
                <w:szCs w:val="22"/>
              </w:rPr>
            </w:pPr>
          </w:p>
          <w:p w:rsidR="004E0123" w:rsidP="00B563F8" w:rsidRDefault="004E0123" w14:paraId="6B07BED9" w14:textId="77777777">
            <w:pPr>
              <w:pStyle w:val="ListParagraph"/>
              <w:numPr>
                <w:ilvl w:val="0"/>
                <w:numId w:val="18"/>
              </w:numPr>
              <w:spacing w:after="160" w:line="256" w:lineRule="auto"/>
              <w:contextualSpacing/>
              <w:rPr>
                <w:rFonts w:ascii="Calibri" w:hAnsi="Calibri" w:cs="Calibri"/>
                <w:szCs w:val="22"/>
              </w:rPr>
            </w:pPr>
            <w:r w:rsidRPr="004E0123">
              <w:rPr>
                <w:rFonts w:ascii="Calibri" w:hAnsi="Calibri" w:cs="Calibri"/>
                <w:szCs w:val="22"/>
              </w:rPr>
              <w:t>Fully understand the issues involved in interviewing clients and demonstrate an understanding of social trends and their implications for clients and the service.</w:t>
            </w:r>
          </w:p>
          <w:p w:rsidRPr="004E0123" w:rsidR="004E0123" w:rsidP="00B563F8" w:rsidRDefault="004E0123" w14:paraId="23318D5C" w14:textId="77777777">
            <w:pPr>
              <w:pStyle w:val="ListParagraph"/>
              <w:rPr>
                <w:rFonts w:ascii="Calibri" w:hAnsi="Calibri" w:cs="Calibri"/>
                <w:szCs w:val="22"/>
              </w:rPr>
            </w:pPr>
          </w:p>
          <w:p w:rsidRPr="004E0123" w:rsidR="007C0EF7" w:rsidP="00C920EA" w:rsidRDefault="004E0123" w14:paraId="7A5D741D" w14:textId="229DA3C4">
            <w:pPr>
              <w:pStyle w:val="ListParagraph"/>
              <w:numPr>
                <w:ilvl w:val="0"/>
                <w:numId w:val="18"/>
              </w:numPr>
              <w:spacing w:after="160" w:line="256" w:lineRule="auto"/>
              <w:contextualSpacing/>
              <w:rPr>
                <w:rFonts w:ascii="Calibri" w:hAnsi="Calibri" w:cs="Calibri"/>
                <w:szCs w:val="22"/>
              </w:rPr>
            </w:pPr>
            <w:r w:rsidRPr="004E0123">
              <w:rPr>
                <w:rFonts w:ascii="Calibri" w:hAnsi="Calibri" w:cs="Calibri"/>
                <w:szCs w:val="22"/>
              </w:rPr>
              <w:t xml:space="preserve">Have an ordered approach to casework and an ability and willingness to follow and develop agreed procedures. </w:t>
            </w:r>
          </w:p>
        </w:tc>
        <w:tc>
          <w:tcPr>
            <w:tcW w:w="1134" w:type="dxa"/>
            <w:tcBorders>
              <w:top w:val="single" w:color="auto" w:sz="4" w:space="0"/>
              <w:left w:val="single" w:color="auto" w:sz="4" w:space="0"/>
              <w:right w:val="single" w:color="auto" w:sz="4" w:space="0"/>
            </w:tcBorders>
            <w:tcMar/>
          </w:tcPr>
          <w:p w:rsidR="006058FB" w:rsidP="007C0EF7" w:rsidRDefault="006058FB" w14:paraId="6E3C777D" w14:textId="77777777">
            <w:pPr>
              <w:jc w:val="center"/>
              <w:rPr>
                <w:rFonts w:ascii="Calibri" w:hAnsi="Calibri" w:cs="Calibri"/>
                <w:szCs w:val="22"/>
              </w:rPr>
            </w:pPr>
            <w:r w:rsidRPr="00BC2ABF">
              <w:rPr>
                <w:rFonts w:ascii="Calibri" w:hAnsi="Calibri" w:cs="Calibri"/>
                <w:szCs w:val="22"/>
              </w:rPr>
              <w:t>X</w:t>
            </w:r>
          </w:p>
          <w:p w:rsidR="006058FB" w:rsidP="007C0EF7" w:rsidRDefault="006058FB" w14:paraId="20C0F976" w14:textId="598CC67D">
            <w:pPr>
              <w:jc w:val="center"/>
              <w:rPr>
                <w:rFonts w:ascii="Calibri" w:hAnsi="Calibri" w:cs="Calibri"/>
                <w:szCs w:val="22"/>
              </w:rPr>
            </w:pPr>
          </w:p>
          <w:p w:rsidR="00B563F8" w:rsidP="007C0EF7" w:rsidRDefault="00B563F8" w14:paraId="08A790E4" w14:textId="77777777">
            <w:pPr>
              <w:jc w:val="center"/>
              <w:rPr>
                <w:rFonts w:ascii="Calibri" w:hAnsi="Calibri" w:cs="Calibri"/>
                <w:szCs w:val="22"/>
              </w:rPr>
            </w:pPr>
          </w:p>
          <w:p w:rsidR="007C7925" w:rsidP="00B563F8" w:rsidRDefault="007C7925" w14:paraId="614136F5" w14:textId="77777777">
            <w:pPr>
              <w:jc w:val="center"/>
              <w:rPr>
                <w:rFonts w:ascii="Calibri" w:hAnsi="Calibri" w:cs="Calibri"/>
                <w:szCs w:val="22"/>
              </w:rPr>
            </w:pPr>
          </w:p>
          <w:p w:rsidR="00B563F8" w:rsidP="00B563F8" w:rsidRDefault="00B563F8" w14:paraId="3C2BCF7A" w14:textId="3D758A23">
            <w:pPr>
              <w:jc w:val="center"/>
              <w:rPr>
                <w:rFonts w:ascii="Calibri" w:hAnsi="Calibri" w:cs="Calibri"/>
                <w:szCs w:val="22"/>
              </w:rPr>
            </w:pPr>
            <w:r>
              <w:rPr>
                <w:rFonts w:ascii="Calibri" w:hAnsi="Calibri" w:cs="Calibri"/>
                <w:szCs w:val="22"/>
              </w:rPr>
              <w:t>X</w:t>
            </w:r>
          </w:p>
          <w:p w:rsidR="00B563F8" w:rsidP="00B563F8" w:rsidRDefault="00B563F8" w14:paraId="6D52A920" w14:textId="77777777">
            <w:pPr>
              <w:jc w:val="center"/>
              <w:rPr>
                <w:rFonts w:ascii="Calibri" w:hAnsi="Calibri" w:cs="Calibri"/>
                <w:szCs w:val="22"/>
              </w:rPr>
            </w:pPr>
          </w:p>
          <w:p w:rsidR="00167DE9" w:rsidP="007C0EF7" w:rsidRDefault="00167DE9" w14:paraId="2C1396B9" w14:textId="77777777">
            <w:pPr>
              <w:jc w:val="center"/>
              <w:rPr>
                <w:rFonts w:ascii="Calibri" w:hAnsi="Calibri" w:cs="Calibri"/>
                <w:szCs w:val="22"/>
              </w:rPr>
            </w:pPr>
          </w:p>
          <w:p w:rsidRPr="00BC2ABF" w:rsidR="006058FB" w:rsidP="007C0EF7" w:rsidRDefault="006058FB" w14:paraId="0689F5C7" w14:textId="0EC8FAB4">
            <w:pPr>
              <w:jc w:val="center"/>
              <w:rPr>
                <w:rFonts w:ascii="Calibri" w:hAnsi="Calibri" w:cs="Calibri"/>
                <w:szCs w:val="22"/>
              </w:rPr>
            </w:pPr>
          </w:p>
          <w:p w:rsidR="006058FB" w:rsidP="007C0EF7" w:rsidRDefault="006058FB" w14:paraId="75A67A1A" w14:textId="77777777">
            <w:pPr>
              <w:jc w:val="center"/>
              <w:rPr>
                <w:rFonts w:ascii="Calibri" w:hAnsi="Calibri" w:cs="Calibri"/>
                <w:szCs w:val="22"/>
              </w:rPr>
            </w:pPr>
          </w:p>
          <w:p w:rsidR="006058FB" w:rsidP="007C0EF7" w:rsidRDefault="00B563F8" w14:paraId="0EA73B19" w14:textId="61C9E5CA">
            <w:pPr>
              <w:jc w:val="center"/>
              <w:rPr>
                <w:rFonts w:ascii="Calibri" w:hAnsi="Calibri" w:cs="Calibri"/>
                <w:szCs w:val="22"/>
              </w:rPr>
            </w:pPr>
            <w:r>
              <w:rPr>
                <w:rFonts w:ascii="Calibri" w:hAnsi="Calibri" w:cs="Calibri"/>
                <w:szCs w:val="22"/>
              </w:rPr>
              <w:t>X</w:t>
            </w:r>
          </w:p>
          <w:p w:rsidR="007C0EF7" w:rsidP="007C0EF7" w:rsidRDefault="007C0EF7" w14:paraId="4092E71A" w14:textId="77777777">
            <w:pPr>
              <w:jc w:val="center"/>
              <w:rPr>
                <w:rFonts w:ascii="Calibri" w:hAnsi="Calibri" w:cs="Calibri"/>
                <w:szCs w:val="22"/>
              </w:rPr>
            </w:pPr>
          </w:p>
          <w:p w:rsidR="007C0EF7" w:rsidP="007C0EF7" w:rsidRDefault="007C0EF7" w14:paraId="5EB8B30D" w14:textId="77777777">
            <w:pPr>
              <w:jc w:val="center"/>
              <w:rPr>
                <w:rFonts w:ascii="Calibri" w:hAnsi="Calibri" w:cs="Calibri"/>
                <w:szCs w:val="22"/>
              </w:rPr>
            </w:pPr>
          </w:p>
          <w:p w:rsidR="006058FB" w:rsidP="007C0EF7" w:rsidRDefault="006058FB" w14:paraId="6EB9D50F" w14:textId="4F467F04">
            <w:pPr>
              <w:jc w:val="center"/>
              <w:rPr>
                <w:rFonts w:ascii="Calibri" w:hAnsi="Calibri" w:cs="Calibri"/>
                <w:szCs w:val="22"/>
              </w:rPr>
            </w:pPr>
          </w:p>
          <w:p w:rsidR="007C0EF7" w:rsidP="007C0EF7" w:rsidRDefault="00B563F8" w14:paraId="6A2F8A65" w14:textId="172F2FDB">
            <w:pPr>
              <w:jc w:val="center"/>
              <w:rPr>
                <w:rFonts w:ascii="Calibri" w:hAnsi="Calibri" w:cs="Calibri"/>
                <w:szCs w:val="22"/>
              </w:rPr>
            </w:pPr>
            <w:r>
              <w:rPr>
                <w:rFonts w:ascii="Calibri" w:hAnsi="Calibri" w:cs="Calibri"/>
                <w:szCs w:val="22"/>
              </w:rPr>
              <w:t>X</w:t>
            </w:r>
          </w:p>
          <w:p w:rsidRPr="00BC2ABF" w:rsidR="00B6405E" w:rsidP="00D81664" w:rsidRDefault="00B6405E" w14:paraId="3CDD3EE6" w14:textId="5E839C0F">
            <w:pPr>
              <w:jc w:val="center"/>
              <w:rPr>
                <w:rFonts w:ascii="Calibri" w:hAnsi="Calibri" w:cs="Calibri"/>
                <w:szCs w:val="22"/>
              </w:rPr>
            </w:pPr>
          </w:p>
        </w:tc>
        <w:tc>
          <w:tcPr>
            <w:tcW w:w="1134" w:type="dxa"/>
            <w:tcBorders>
              <w:top w:val="single" w:color="auto" w:sz="4" w:space="0"/>
              <w:left w:val="single" w:color="auto" w:sz="4" w:space="0"/>
              <w:right w:val="single" w:color="auto" w:sz="4" w:space="0"/>
            </w:tcBorders>
            <w:tcMar/>
          </w:tcPr>
          <w:p w:rsidRPr="00BC2ABF" w:rsidR="006058FB" w:rsidP="007C0EF7" w:rsidRDefault="006058FB" w14:paraId="0EC2E136" w14:textId="77777777">
            <w:pPr>
              <w:rPr>
                <w:rFonts w:ascii="Calibri" w:hAnsi="Calibri" w:cs="Calibri"/>
                <w:szCs w:val="22"/>
              </w:rPr>
            </w:pPr>
          </w:p>
        </w:tc>
      </w:tr>
      <w:tr w:rsidRPr="00BC2ABF" w:rsidR="006058FB" w:rsidTr="4C680FFA" w14:paraId="72B774AD" w14:textId="77777777">
        <w:trPr>
          <w:trHeight w:val="1550"/>
          <w:jc w:val="center"/>
        </w:trPr>
        <w:tc>
          <w:tcPr>
            <w:tcW w:w="1991" w:type="dxa"/>
            <w:tcBorders>
              <w:top w:val="single" w:color="auto" w:sz="4" w:space="0"/>
              <w:right w:val="single" w:color="auto" w:sz="4" w:space="0"/>
            </w:tcBorders>
            <w:shd w:val="clear" w:color="auto" w:fill="FFFFFF" w:themeFill="background1"/>
            <w:tcMar/>
          </w:tcPr>
          <w:p w:rsidRPr="00BC2ABF" w:rsidR="006058FB" w:rsidP="007C0EF7" w:rsidRDefault="006058FB" w14:paraId="61386BDA" w14:textId="77777777">
            <w:pPr>
              <w:rPr>
                <w:rFonts w:ascii="Calibri" w:hAnsi="Calibri" w:cs="Calibri"/>
                <w:b/>
                <w:szCs w:val="22"/>
              </w:rPr>
            </w:pPr>
            <w:r w:rsidRPr="00BC2ABF">
              <w:rPr>
                <w:rFonts w:ascii="Calibri" w:hAnsi="Calibri" w:cs="Calibri"/>
                <w:b/>
                <w:szCs w:val="22"/>
              </w:rPr>
              <w:t>Interpersonal skills, motivation and commitment</w:t>
            </w:r>
          </w:p>
          <w:p w:rsidRPr="00BC2ABF" w:rsidR="006058FB" w:rsidP="007C0EF7" w:rsidRDefault="006058FB" w14:paraId="4C8E6322" w14:textId="77777777">
            <w:pPr>
              <w:rPr>
                <w:rFonts w:ascii="Calibri" w:hAnsi="Calibri" w:cs="Calibri"/>
                <w:b/>
                <w:szCs w:val="22"/>
              </w:rPr>
            </w:pPr>
          </w:p>
        </w:tc>
        <w:tc>
          <w:tcPr>
            <w:tcW w:w="5812" w:type="dxa"/>
            <w:tcBorders>
              <w:top w:val="single" w:color="auto" w:sz="4" w:space="0"/>
              <w:left w:val="single" w:color="auto" w:sz="4" w:space="0"/>
              <w:bottom w:val="single" w:color="auto" w:sz="4" w:space="0"/>
              <w:right w:val="single" w:color="auto" w:sz="4" w:space="0"/>
            </w:tcBorders>
            <w:tcMar/>
          </w:tcPr>
          <w:p w:rsidR="006058FB" w:rsidP="007C0EF7" w:rsidRDefault="00B563F8" w14:paraId="0D7E007F" w14:textId="345D8A9E">
            <w:pPr>
              <w:numPr>
                <w:ilvl w:val="0"/>
                <w:numId w:val="19"/>
              </w:numPr>
              <w:rPr>
                <w:rFonts w:ascii="Calibri" w:hAnsi="Calibri" w:cs="Calibri"/>
                <w:szCs w:val="22"/>
              </w:rPr>
            </w:pPr>
            <w:r>
              <w:rPr>
                <w:rFonts w:ascii="Calibri" w:hAnsi="Calibri" w:cs="Calibri"/>
                <w:szCs w:val="22"/>
              </w:rPr>
              <w:t>A</w:t>
            </w:r>
            <w:r w:rsidRPr="00D81664" w:rsidR="007C0EF7">
              <w:rPr>
                <w:rFonts w:ascii="Calibri" w:hAnsi="Calibri" w:cs="Calibri"/>
                <w:szCs w:val="22"/>
              </w:rPr>
              <w:t>bility to liaise effectively and positively with a wide range o</w:t>
            </w:r>
            <w:r w:rsidR="00D81664">
              <w:rPr>
                <w:rFonts w:ascii="Calibri" w:hAnsi="Calibri" w:cs="Calibri"/>
                <w:szCs w:val="22"/>
              </w:rPr>
              <w:t>f individuals and organisations</w:t>
            </w:r>
          </w:p>
          <w:p w:rsidRPr="00D81664" w:rsidR="00D81664" w:rsidP="00D81664" w:rsidRDefault="00D81664" w14:paraId="35E5C641" w14:textId="77777777">
            <w:pPr>
              <w:ind w:left="360"/>
              <w:rPr>
                <w:rFonts w:ascii="Calibri" w:hAnsi="Calibri" w:cs="Calibri"/>
                <w:szCs w:val="22"/>
              </w:rPr>
            </w:pPr>
          </w:p>
          <w:p w:rsidR="006058FB" w:rsidP="007C0EF7" w:rsidRDefault="006058FB" w14:paraId="4AF37558" w14:textId="77777777">
            <w:pPr>
              <w:numPr>
                <w:ilvl w:val="0"/>
                <w:numId w:val="19"/>
              </w:numPr>
              <w:rPr>
                <w:rFonts w:ascii="Calibri" w:hAnsi="Calibri" w:cs="Calibri"/>
                <w:szCs w:val="22"/>
              </w:rPr>
            </w:pPr>
            <w:r w:rsidRPr="00BC2ABF">
              <w:rPr>
                <w:rFonts w:ascii="Calibri" w:hAnsi="Calibri" w:cs="Calibri"/>
                <w:szCs w:val="22"/>
              </w:rPr>
              <w:t>Able to work on own initiative, prioritising and managing ow</w:t>
            </w:r>
            <w:r>
              <w:rPr>
                <w:rFonts w:ascii="Calibri" w:hAnsi="Calibri" w:cs="Calibri"/>
                <w:szCs w:val="22"/>
              </w:rPr>
              <w:t>n workload and time to meet targets and deadlines</w:t>
            </w:r>
          </w:p>
          <w:p w:rsidR="006058FB" w:rsidP="007C0EF7" w:rsidRDefault="006058FB" w14:paraId="36B61B6C" w14:textId="77777777">
            <w:pPr>
              <w:rPr>
                <w:rFonts w:ascii="Calibri" w:hAnsi="Calibri" w:cs="Calibri"/>
                <w:szCs w:val="22"/>
              </w:rPr>
            </w:pPr>
          </w:p>
          <w:p w:rsidR="006058FB" w:rsidP="007C0EF7" w:rsidRDefault="006058FB" w14:paraId="0346CDD0" w14:textId="77777777">
            <w:pPr>
              <w:numPr>
                <w:ilvl w:val="0"/>
                <w:numId w:val="19"/>
              </w:numPr>
              <w:rPr>
                <w:rFonts w:ascii="Calibri" w:hAnsi="Calibri" w:cs="Calibri"/>
                <w:szCs w:val="22"/>
              </w:rPr>
            </w:pPr>
            <w:r>
              <w:rPr>
                <w:rFonts w:ascii="Calibri" w:hAnsi="Calibri" w:cs="Calibri"/>
                <w:szCs w:val="22"/>
              </w:rPr>
              <w:t>A</w:t>
            </w:r>
            <w:r w:rsidRPr="009C5749">
              <w:rPr>
                <w:rFonts w:ascii="Calibri" w:hAnsi="Calibri" w:cs="Calibri"/>
                <w:szCs w:val="22"/>
              </w:rPr>
              <w:t>bility to work effectively as part of a team</w:t>
            </w:r>
          </w:p>
          <w:p w:rsidRPr="00BC2ABF" w:rsidR="006058FB" w:rsidP="007C0EF7" w:rsidRDefault="006058FB" w14:paraId="4E52544B" w14:textId="77777777">
            <w:pPr>
              <w:rPr>
                <w:rFonts w:ascii="Calibri" w:hAnsi="Calibri" w:cs="Calibri"/>
                <w:szCs w:val="22"/>
              </w:rPr>
            </w:pPr>
          </w:p>
          <w:p w:rsidR="006058FB" w:rsidP="007C0EF7" w:rsidRDefault="006058FB" w14:paraId="47788FC6" w14:textId="5E05D0D7">
            <w:pPr>
              <w:numPr>
                <w:ilvl w:val="0"/>
                <w:numId w:val="19"/>
              </w:numPr>
              <w:rPr>
                <w:rFonts w:ascii="Calibri" w:hAnsi="Calibri" w:cs="Calibri"/>
                <w:szCs w:val="22"/>
              </w:rPr>
            </w:pPr>
            <w:r w:rsidRPr="002E39AC">
              <w:rPr>
                <w:rFonts w:ascii="Calibri" w:hAnsi="Calibri" w:cs="Calibri"/>
                <w:szCs w:val="22"/>
              </w:rPr>
              <w:t>A flexible approach to work</w:t>
            </w:r>
          </w:p>
          <w:p w:rsidR="00946518" w:rsidP="00167DE9" w:rsidRDefault="00946518" w14:paraId="77307731" w14:textId="77777777">
            <w:pPr>
              <w:pStyle w:val="ListParagraph"/>
              <w:ind w:left="0"/>
              <w:rPr>
                <w:rFonts w:ascii="Calibri" w:hAnsi="Calibri" w:cs="Calibri"/>
                <w:szCs w:val="22"/>
              </w:rPr>
            </w:pPr>
          </w:p>
          <w:p w:rsidRPr="00B563F8" w:rsidR="006058FB" w:rsidP="007C0EF7" w:rsidRDefault="006058FB" w14:paraId="1C4120EC" w14:textId="5602615A">
            <w:pPr>
              <w:numPr>
                <w:ilvl w:val="0"/>
                <w:numId w:val="19"/>
              </w:numPr>
              <w:rPr>
                <w:rFonts w:ascii="Calibri" w:hAnsi="Calibri" w:cs="Calibri"/>
                <w:szCs w:val="22"/>
              </w:rPr>
            </w:pPr>
            <w:r w:rsidRPr="00BC2ABF">
              <w:rPr>
                <w:rFonts w:ascii="Calibri" w:hAnsi="Calibri" w:cs="Calibri"/>
                <w:szCs w:val="22"/>
              </w:rPr>
              <w:t xml:space="preserve">A commitment to </w:t>
            </w:r>
            <w:r>
              <w:rPr>
                <w:rFonts w:ascii="Calibri" w:hAnsi="Calibri" w:cs="Calibri"/>
                <w:szCs w:val="22"/>
              </w:rPr>
              <w:t xml:space="preserve">work within </w:t>
            </w:r>
            <w:r w:rsidR="00A85712">
              <w:rPr>
                <w:rFonts w:ascii="Calibri" w:hAnsi="Calibri" w:cs="Calibri"/>
                <w:szCs w:val="22"/>
              </w:rPr>
              <w:t>NBAC</w:t>
            </w:r>
            <w:r>
              <w:rPr>
                <w:rFonts w:ascii="Calibri" w:hAnsi="Calibri" w:cs="Calibri"/>
                <w:szCs w:val="22"/>
              </w:rPr>
              <w:t xml:space="preserve">’s </w:t>
            </w:r>
            <w:r w:rsidR="00A85712">
              <w:rPr>
                <w:rFonts w:ascii="Calibri" w:hAnsi="Calibri" w:cs="Calibri"/>
                <w:szCs w:val="22"/>
              </w:rPr>
              <w:t>E</w:t>
            </w:r>
            <w:r>
              <w:rPr>
                <w:rFonts w:ascii="Calibri" w:hAnsi="Calibri" w:cs="Calibri"/>
                <w:szCs w:val="22"/>
              </w:rPr>
              <w:t>qual</w:t>
            </w:r>
            <w:r w:rsidR="00A85712">
              <w:rPr>
                <w:rFonts w:ascii="Calibri" w:hAnsi="Calibri" w:cs="Calibri"/>
                <w:szCs w:val="22"/>
              </w:rPr>
              <w:t>ity and Diversity P</w:t>
            </w:r>
            <w:r>
              <w:rPr>
                <w:rFonts w:ascii="Calibri" w:hAnsi="Calibri" w:cs="Calibri"/>
                <w:szCs w:val="22"/>
              </w:rPr>
              <w:t>olicy</w:t>
            </w:r>
          </w:p>
        </w:tc>
        <w:tc>
          <w:tcPr>
            <w:tcW w:w="1134" w:type="dxa"/>
            <w:tcBorders>
              <w:top w:val="single" w:color="auto" w:sz="4" w:space="0"/>
              <w:left w:val="single" w:color="auto" w:sz="4" w:space="0"/>
              <w:bottom w:val="single" w:color="auto" w:sz="4" w:space="0"/>
              <w:right w:val="single" w:color="auto" w:sz="4" w:space="0"/>
            </w:tcBorders>
            <w:tcMar/>
          </w:tcPr>
          <w:p w:rsidRPr="00BC2ABF" w:rsidR="006058FB" w:rsidP="007C0EF7" w:rsidRDefault="006058FB" w14:paraId="0998CB10" w14:textId="77777777">
            <w:pPr>
              <w:jc w:val="center"/>
              <w:rPr>
                <w:rFonts w:ascii="Calibri" w:hAnsi="Calibri" w:cs="Calibri"/>
                <w:szCs w:val="22"/>
              </w:rPr>
            </w:pPr>
            <w:r w:rsidRPr="00BC2ABF">
              <w:rPr>
                <w:rFonts w:ascii="Calibri" w:hAnsi="Calibri" w:cs="Calibri"/>
                <w:szCs w:val="22"/>
              </w:rPr>
              <w:t>X</w:t>
            </w:r>
          </w:p>
          <w:p w:rsidR="006058FB" w:rsidP="007C0EF7" w:rsidRDefault="006058FB" w14:paraId="45B2E9AC" w14:textId="77777777">
            <w:pPr>
              <w:jc w:val="center"/>
              <w:rPr>
                <w:rFonts w:ascii="Calibri" w:hAnsi="Calibri" w:cs="Calibri"/>
                <w:szCs w:val="22"/>
              </w:rPr>
            </w:pPr>
          </w:p>
          <w:p w:rsidR="006058FB" w:rsidP="007C0EF7" w:rsidRDefault="006058FB" w14:paraId="7BBB428C" w14:textId="77777777">
            <w:pPr>
              <w:jc w:val="center"/>
              <w:rPr>
                <w:rFonts w:ascii="Calibri" w:hAnsi="Calibri" w:cs="Calibri"/>
                <w:szCs w:val="22"/>
              </w:rPr>
            </w:pPr>
          </w:p>
          <w:p w:rsidR="00946518" w:rsidP="007C0EF7" w:rsidRDefault="00946518" w14:paraId="59F4F79C" w14:textId="77777777">
            <w:pPr>
              <w:jc w:val="center"/>
              <w:rPr>
                <w:rFonts w:ascii="Calibri" w:hAnsi="Calibri" w:cs="Calibri"/>
                <w:szCs w:val="22"/>
              </w:rPr>
            </w:pPr>
          </w:p>
          <w:p w:rsidR="006058FB" w:rsidP="007C0EF7" w:rsidRDefault="006058FB" w14:paraId="25CBF42A" w14:textId="77777777">
            <w:pPr>
              <w:jc w:val="center"/>
              <w:rPr>
                <w:rFonts w:ascii="Calibri" w:hAnsi="Calibri" w:cs="Calibri"/>
                <w:szCs w:val="22"/>
              </w:rPr>
            </w:pPr>
            <w:r w:rsidRPr="00BC2ABF">
              <w:rPr>
                <w:rFonts w:ascii="Calibri" w:hAnsi="Calibri" w:cs="Calibri"/>
                <w:szCs w:val="22"/>
              </w:rPr>
              <w:t>X</w:t>
            </w:r>
          </w:p>
          <w:p w:rsidR="006058FB" w:rsidP="007C0EF7" w:rsidRDefault="006058FB" w14:paraId="1C62B698" w14:textId="77777777">
            <w:pPr>
              <w:jc w:val="center"/>
              <w:rPr>
                <w:rFonts w:ascii="Calibri" w:hAnsi="Calibri" w:cs="Calibri"/>
                <w:szCs w:val="22"/>
              </w:rPr>
            </w:pPr>
          </w:p>
          <w:p w:rsidR="006058FB" w:rsidP="007C0EF7" w:rsidRDefault="006058FB" w14:paraId="120395B3" w14:textId="77777777">
            <w:pPr>
              <w:jc w:val="center"/>
              <w:rPr>
                <w:rFonts w:ascii="Calibri" w:hAnsi="Calibri" w:cs="Calibri"/>
                <w:szCs w:val="22"/>
              </w:rPr>
            </w:pPr>
          </w:p>
          <w:p w:rsidR="006058FB" w:rsidP="00B563F8" w:rsidRDefault="006058FB" w14:paraId="4E304F01" w14:textId="77777777">
            <w:pPr>
              <w:jc w:val="center"/>
              <w:rPr>
                <w:rFonts w:ascii="Calibri" w:hAnsi="Calibri" w:cs="Calibri"/>
                <w:szCs w:val="22"/>
              </w:rPr>
            </w:pPr>
            <w:r w:rsidRPr="00BC2ABF">
              <w:rPr>
                <w:rFonts w:ascii="Calibri" w:hAnsi="Calibri" w:cs="Calibri"/>
                <w:szCs w:val="22"/>
              </w:rPr>
              <w:t>X</w:t>
            </w:r>
          </w:p>
          <w:p w:rsidR="006058FB" w:rsidP="007C0EF7" w:rsidRDefault="006058FB" w14:paraId="2E53BEF8" w14:textId="77777777">
            <w:pPr>
              <w:jc w:val="center"/>
              <w:rPr>
                <w:rFonts w:ascii="Calibri" w:hAnsi="Calibri" w:cs="Calibri"/>
                <w:szCs w:val="22"/>
              </w:rPr>
            </w:pPr>
          </w:p>
          <w:p w:rsidR="006058FB" w:rsidP="007C0EF7" w:rsidRDefault="006058FB" w14:paraId="5DD1EF42" w14:textId="77777777">
            <w:pPr>
              <w:jc w:val="center"/>
              <w:rPr>
                <w:rFonts w:ascii="Calibri" w:hAnsi="Calibri" w:cs="Calibri"/>
                <w:szCs w:val="22"/>
              </w:rPr>
            </w:pPr>
            <w:r>
              <w:rPr>
                <w:rFonts w:ascii="Calibri" w:hAnsi="Calibri" w:cs="Calibri"/>
                <w:szCs w:val="22"/>
              </w:rPr>
              <w:t>X</w:t>
            </w:r>
          </w:p>
          <w:p w:rsidR="006058FB" w:rsidP="007C0EF7" w:rsidRDefault="006058FB" w14:paraId="59D49589" w14:textId="77777777">
            <w:pPr>
              <w:jc w:val="center"/>
              <w:rPr>
                <w:rFonts w:ascii="Calibri" w:hAnsi="Calibri" w:cs="Calibri"/>
                <w:szCs w:val="22"/>
              </w:rPr>
            </w:pPr>
          </w:p>
          <w:p w:rsidR="006058FB" w:rsidP="00B563F8" w:rsidRDefault="00B563F8" w14:paraId="10E79D16" w14:textId="2F96A0C4">
            <w:pPr>
              <w:jc w:val="center"/>
              <w:rPr>
                <w:rFonts w:ascii="Calibri" w:hAnsi="Calibri" w:cs="Calibri"/>
                <w:szCs w:val="22"/>
              </w:rPr>
            </w:pPr>
            <w:r>
              <w:rPr>
                <w:rFonts w:ascii="Calibri" w:hAnsi="Calibri" w:cs="Calibri"/>
                <w:szCs w:val="22"/>
              </w:rPr>
              <w:t>X</w:t>
            </w:r>
          </w:p>
          <w:p w:rsidR="006058FB" w:rsidP="007C0EF7" w:rsidRDefault="006058FB" w14:paraId="20821475" w14:textId="77777777">
            <w:pPr>
              <w:jc w:val="center"/>
              <w:rPr>
                <w:rFonts w:ascii="Calibri" w:hAnsi="Calibri" w:cs="Calibri"/>
                <w:szCs w:val="22"/>
              </w:rPr>
            </w:pPr>
          </w:p>
          <w:p w:rsidR="002E39AC" w:rsidP="007C0EF7" w:rsidRDefault="002E39AC" w14:paraId="3957A093" w14:textId="77777777">
            <w:pPr>
              <w:jc w:val="center"/>
              <w:rPr>
                <w:rFonts w:ascii="Calibri" w:hAnsi="Calibri" w:cs="Calibri"/>
                <w:szCs w:val="22"/>
              </w:rPr>
            </w:pPr>
          </w:p>
          <w:p w:rsidR="00946518" w:rsidP="00167DE9" w:rsidRDefault="00946518" w14:paraId="71B7F999" w14:textId="2C38F287">
            <w:pPr>
              <w:jc w:val="center"/>
              <w:rPr>
                <w:rFonts w:ascii="Calibri" w:hAnsi="Calibri" w:cs="Calibri"/>
                <w:szCs w:val="22"/>
              </w:rPr>
            </w:pPr>
          </w:p>
          <w:p w:rsidRPr="00BC2ABF" w:rsidR="00946518" w:rsidP="007C0EF7" w:rsidRDefault="00946518" w14:paraId="39EF4663" w14:textId="77777777">
            <w:pPr>
              <w:rPr>
                <w:rFonts w:ascii="Calibri" w:hAnsi="Calibri" w:cs="Calibri"/>
                <w:szCs w:val="22"/>
              </w:rPr>
            </w:pPr>
          </w:p>
        </w:tc>
        <w:tc>
          <w:tcPr>
            <w:tcW w:w="1134" w:type="dxa"/>
            <w:tcBorders>
              <w:top w:val="single" w:color="auto" w:sz="4" w:space="0"/>
              <w:left w:val="single" w:color="auto" w:sz="4" w:space="0"/>
              <w:bottom w:val="single" w:color="auto" w:sz="4" w:space="0"/>
              <w:right w:val="single" w:color="auto" w:sz="4" w:space="0"/>
            </w:tcBorders>
            <w:tcMar/>
          </w:tcPr>
          <w:p w:rsidRPr="00BC2ABF" w:rsidR="006058FB" w:rsidP="007C0EF7" w:rsidRDefault="006058FB" w14:paraId="2B6C1BB5" w14:textId="77777777">
            <w:pPr>
              <w:jc w:val="center"/>
              <w:rPr>
                <w:rFonts w:ascii="Calibri" w:hAnsi="Calibri" w:cs="Calibri"/>
                <w:szCs w:val="22"/>
              </w:rPr>
            </w:pPr>
          </w:p>
          <w:p w:rsidRPr="00BC2ABF" w:rsidR="006058FB" w:rsidP="007C0EF7" w:rsidRDefault="006058FB" w14:paraId="6D6FBD20" w14:textId="77777777">
            <w:pPr>
              <w:jc w:val="center"/>
              <w:rPr>
                <w:rFonts w:ascii="Calibri" w:hAnsi="Calibri" w:cs="Calibri"/>
                <w:szCs w:val="22"/>
              </w:rPr>
            </w:pPr>
          </w:p>
        </w:tc>
      </w:tr>
      <w:tr w:rsidRPr="00BC2ABF" w:rsidR="00547115" w:rsidTr="4C680FFA" w14:paraId="281C475A" w14:textId="77777777">
        <w:trPr>
          <w:cantSplit/>
          <w:jc w:val="center"/>
        </w:trPr>
        <w:tc>
          <w:tcPr>
            <w:tcW w:w="1991" w:type="dxa"/>
            <w:tcBorders>
              <w:right w:val="single" w:color="auto" w:sz="4" w:space="0"/>
            </w:tcBorders>
            <w:shd w:val="clear" w:color="auto" w:fill="FFFFFF" w:themeFill="background1"/>
            <w:tcMar/>
          </w:tcPr>
          <w:p w:rsidRPr="00BC2ABF" w:rsidR="00547115" w:rsidP="007C0EF7" w:rsidRDefault="002E141F" w14:paraId="0303FB06" w14:textId="2CA543FA">
            <w:pPr>
              <w:pStyle w:val="Heading4"/>
              <w:spacing w:before="0" w:after="0"/>
              <w:rPr>
                <w:rFonts w:ascii="Calibri" w:hAnsi="Calibri" w:cs="Calibri"/>
                <w:sz w:val="22"/>
                <w:szCs w:val="22"/>
              </w:rPr>
            </w:pPr>
            <w:r>
              <w:rPr>
                <w:rFonts w:ascii="Calibri" w:hAnsi="Calibri" w:cs="Calibri"/>
                <w:sz w:val="22"/>
                <w:szCs w:val="22"/>
              </w:rPr>
              <w:t>Travel</w:t>
            </w:r>
          </w:p>
        </w:tc>
        <w:tc>
          <w:tcPr>
            <w:tcW w:w="5812" w:type="dxa"/>
            <w:tcBorders>
              <w:top w:val="single" w:color="auto" w:sz="4" w:space="0"/>
              <w:left w:val="single" w:color="auto" w:sz="4" w:space="0"/>
              <w:bottom w:val="single" w:color="auto" w:sz="4" w:space="0"/>
              <w:right w:val="single" w:color="auto" w:sz="4" w:space="0"/>
            </w:tcBorders>
            <w:tcMar/>
          </w:tcPr>
          <w:p w:rsidR="00547115" w:rsidP="22799D3F" w:rsidRDefault="00547115" w14:paraId="4AC1D77E" w14:textId="2C89E3CC">
            <w:pPr>
              <w:numPr>
                <w:ilvl w:val="0"/>
                <w:numId w:val="20"/>
              </w:numPr>
              <w:rPr>
                <w:rFonts w:ascii="Calibri" w:hAnsi="Calibri" w:cs="Calibri"/>
              </w:rPr>
            </w:pPr>
            <w:r w:rsidRPr="22799D3F">
              <w:rPr>
                <w:rFonts w:ascii="Calibri" w:hAnsi="Calibri" w:cs="Calibri"/>
              </w:rPr>
              <w:t>Access to transport and a willingness to travel locally</w:t>
            </w:r>
            <w:r w:rsidRPr="22799D3F" w:rsidR="002E141F">
              <w:rPr>
                <w:rFonts w:ascii="Calibri" w:hAnsi="Calibri" w:cs="Calibri"/>
              </w:rPr>
              <w:t xml:space="preserve"> a</w:t>
            </w:r>
            <w:r w:rsidRPr="22799D3F" w:rsidR="16FDCE9F">
              <w:rPr>
                <w:rFonts w:ascii="Calibri" w:hAnsi="Calibri" w:cs="Calibri"/>
              </w:rPr>
              <w:t>s</w:t>
            </w:r>
            <w:r w:rsidRPr="22799D3F">
              <w:rPr>
                <w:rFonts w:ascii="Calibri" w:hAnsi="Calibri" w:cs="Calibri"/>
              </w:rPr>
              <w:t xml:space="preserve"> required.</w:t>
            </w:r>
          </w:p>
          <w:p w:rsidRPr="00BC2ABF" w:rsidR="007C0EF7" w:rsidP="007C0EF7" w:rsidRDefault="007C0EF7" w14:paraId="0974CD1A" w14:textId="77777777">
            <w:pPr>
              <w:rPr>
                <w:rFonts w:ascii="Calibri" w:hAnsi="Calibri" w:cs="Calibri"/>
                <w:szCs w:val="22"/>
              </w:rPr>
            </w:pPr>
          </w:p>
        </w:tc>
        <w:tc>
          <w:tcPr>
            <w:tcW w:w="1134" w:type="dxa"/>
            <w:tcBorders>
              <w:top w:val="single" w:color="auto" w:sz="4" w:space="0"/>
              <w:left w:val="single" w:color="auto" w:sz="4" w:space="0"/>
              <w:bottom w:val="single" w:color="auto" w:sz="4" w:space="0"/>
              <w:right w:val="single" w:color="auto" w:sz="4" w:space="0"/>
            </w:tcBorders>
            <w:tcMar/>
          </w:tcPr>
          <w:p w:rsidRPr="00BC2ABF" w:rsidR="00547115" w:rsidP="007C7925" w:rsidRDefault="007C7925" w14:paraId="60ED1E22" w14:textId="2304819E">
            <w:pPr>
              <w:jc w:val="center"/>
              <w:rPr>
                <w:rFonts w:ascii="Calibri" w:hAnsi="Calibri" w:cs="Calibri"/>
                <w:szCs w:val="22"/>
              </w:rPr>
            </w:pPr>
            <w:r>
              <w:rPr>
                <w:rFonts w:ascii="Calibri" w:hAnsi="Calibri" w:cs="Calibri"/>
                <w:szCs w:val="22"/>
              </w:rPr>
              <w:t>X</w:t>
            </w:r>
          </w:p>
        </w:tc>
        <w:tc>
          <w:tcPr>
            <w:tcW w:w="1134" w:type="dxa"/>
            <w:tcBorders>
              <w:top w:val="single" w:color="auto" w:sz="4" w:space="0"/>
              <w:left w:val="single" w:color="auto" w:sz="4" w:space="0"/>
              <w:bottom w:val="single" w:color="auto" w:sz="4" w:space="0"/>
              <w:right w:val="single" w:color="auto" w:sz="4" w:space="0"/>
            </w:tcBorders>
            <w:tcMar/>
          </w:tcPr>
          <w:p w:rsidRPr="00BC2ABF" w:rsidR="00547115" w:rsidP="007C0EF7" w:rsidRDefault="00547115" w14:paraId="03A9E755" w14:textId="1DE63178">
            <w:pPr>
              <w:jc w:val="center"/>
              <w:rPr>
                <w:rFonts w:ascii="Calibri" w:hAnsi="Calibri" w:cs="Calibri"/>
                <w:szCs w:val="22"/>
              </w:rPr>
            </w:pPr>
          </w:p>
        </w:tc>
      </w:tr>
    </w:tbl>
    <w:p w:rsidRPr="00BC2ABF" w:rsidR="00547115" w:rsidP="00547115" w:rsidRDefault="00547115" w14:paraId="5FEA0642" w14:textId="77777777">
      <w:pPr>
        <w:rPr>
          <w:rFonts w:ascii="Calibri" w:hAnsi="Calibri" w:cs="Calibri"/>
          <w:szCs w:val="22"/>
        </w:rPr>
      </w:pPr>
    </w:p>
    <w:p w:rsidRPr="0033460E" w:rsidR="00547115" w:rsidP="00547115" w:rsidRDefault="00547115" w14:paraId="2FFF0584" w14:textId="77777777">
      <w:pPr>
        <w:ind w:left="720"/>
        <w:rPr>
          <w:rFonts w:ascii="Calibri" w:hAnsi="Calibri" w:cs="Calibri"/>
          <w:szCs w:val="22"/>
        </w:rPr>
      </w:pPr>
    </w:p>
    <w:p w:rsidRPr="009C5749" w:rsidR="00334304" w:rsidRDefault="00334304" w14:paraId="6583763D" w14:textId="77777777">
      <w:pPr>
        <w:rPr>
          <w:rFonts w:ascii="Calibri" w:hAnsi="Calibri" w:cs="Calibri"/>
          <w:sz w:val="25"/>
        </w:rPr>
      </w:pPr>
    </w:p>
    <w:p w:rsidRPr="001B15BA" w:rsidR="001B15BA" w:rsidP="007C0EF7" w:rsidRDefault="001B15BA" w14:paraId="7F5BE177" w14:textId="77777777">
      <w:pPr>
        <w:rPr>
          <w:rFonts w:ascii="Calibri" w:hAnsi="Calibri" w:cs="Calibri"/>
          <w:sz w:val="25"/>
        </w:rPr>
      </w:pPr>
    </w:p>
    <w:sectPr w:rsidRPr="001B15BA" w:rsidR="001B15BA" w:rsidSect="00A40A18">
      <w:headerReference w:type="default" r:id="rId8"/>
      <w:footerReference w:type="default" r:id="rId9"/>
      <w:pgSz w:w="11907" w:h="16840" w:orient="portrait" w:code="9"/>
      <w:pgMar w:top="720" w:right="720" w:bottom="720" w:left="720" w:header="720" w:footer="1004"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4667" w:rsidRDefault="00BA4667" w14:paraId="42398F8A" w14:textId="77777777">
      <w:r>
        <w:separator/>
      </w:r>
    </w:p>
  </w:endnote>
  <w:endnote w:type="continuationSeparator" w:id="0">
    <w:p w:rsidR="00BA4667" w:rsidRDefault="00BA4667" w14:paraId="1D4B89DC" w14:textId="77777777">
      <w:r>
        <w:continuationSeparator/>
      </w:r>
    </w:p>
  </w:endnote>
  <w:endnote w:type="continuationNotice" w:id="1">
    <w:p w:rsidR="00BA4667" w:rsidRDefault="00BA4667" w14:paraId="6F9B2F5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44C22" w:rsidR="00D744E0" w:rsidP="001B15BA" w:rsidRDefault="00D744E0" w14:paraId="298D1EC5" w14:textId="77777777">
    <w:pPr>
      <w:pStyle w:val="Footer"/>
      <w:pBdr>
        <w:bottom w:val="single" w:color="auto" w:sz="12" w:space="1"/>
      </w:pBdr>
      <w:tabs>
        <w:tab w:val="clear" w:pos="4153"/>
        <w:tab w:val="clear" w:pos="8306"/>
        <w:tab w:val="center" w:pos="3686"/>
        <w:tab w:val="left" w:pos="5245"/>
        <w:tab w:val="right" w:pos="8647"/>
      </w:tabs>
      <w:jc w:val="center"/>
      <w:rPr>
        <w:rStyle w:val="PageNumber"/>
        <w:rFonts w:ascii="Calibri" w:hAnsi="Calibri" w:cs="Calibri"/>
        <w:i/>
        <w:sz w:val="18"/>
        <w:szCs w:val="18"/>
      </w:rPr>
    </w:pPr>
  </w:p>
  <w:p w:rsidRPr="00344C22" w:rsidR="00D744E0" w:rsidP="001B15BA" w:rsidRDefault="00D744E0" w14:paraId="25E224F7" w14:textId="77777777">
    <w:pPr>
      <w:pStyle w:val="Footer"/>
      <w:tabs>
        <w:tab w:val="clear" w:pos="4153"/>
        <w:tab w:val="clear" w:pos="8306"/>
        <w:tab w:val="center" w:pos="3686"/>
        <w:tab w:val="left" w:pos="5245"/>
        <w:tab w:val="right" w:pos="8647"/>
      </w:tabs>
      <w:jc w:val="center"/>
      <w:rPr>
        <w:rStyle w:val="PageNumber"/>
        <w:rFonts w:ascii="Calibri" w:hAnsi="Calibri" w:cs="Calibri"/>
        <w:i/>
        <w:sz w:val="18"/>
        <w:szCs w:val="18"/>
      </w:rPr>
    </w:pPr>
  </w:p>
  <w:p w:rsidRPr="00344C22" w:rsidR="00D744E0" w:rsidP="22799D3F" w:rsidRDefault="22799D3F" w14:paraId="6FB0D073" w14:textId="0A8B1BE3">
    <w:pPr>
      <w:pStyle w:val="Footer"/>
      <w:tabs>
        <w:tab w:val="clear" w:pos="4153"/>
        <w:tab w:val="clear" w:pos="8306"/>
        <w:tab w:val="center" w:pos="3686"/>
        <w:tab w:val="left" w:pos="5245"/>
        <w:tab w:val="right" w:pos="8647"/>
      </w:tabs>
      <w:jc w:val="center"/>
      <w:rPr>
        <w:rFonts w:ascii="Calibri" w:hAnsi="Calibri" w:cs="Calibri"/>
        <w:i/>
        <w:iCs/>
        <w:sz w:val="18"/>
        <w:szCs w:val="18"/>
      </w:rPr>
    </w:pPr>
    <w:r w:rsidRPr="22799D3F">
      <w:rPr>
        <w:rStyle w:val="PageNumber"/>
        <w:rFonts w:ascii="Calibri" w:hAnsi="Calibri" w:cs="Calibri"/>
        <w:i/>
        <w:iCs/>
        <w:sz w:val="18"/>
        <w:szCs w:val="18"/>
      </w:rPr>
      <w:t xml:space="preserve"> </w:t>
    </w:r>
    <w:r w:rsidRPr="22799D3F">
      <w:rPr>
        <w:rFonts w:ascii="Calibri" w:hAnsi="Calibri" w:cs="Calibri"/>
        <w:i/>
        <w:iCs/>
        <w:sz w:val="18"/>
        <w:szCs w:val="18"/>
      </w:rPr>
      <w:t xml:space="preserve">Job Description &amp; Person Specification: Welfare Benefits Advice Caseworker – Version: March 2025 Page </w:t>
    </w:r>
    <w:r w:rsidRPr="22799D3F" w:rsidR="00D744E0">
      <w:rPr>
        <w:rStyle w:val="PageNumber"/>
        <w:rFonts w:ascii="Calibri" w:hAnsi="Calibri" w:cs="Calibri"/>
        <w:i/>
        <w:iCs/>
        <w:noProof/>
        <w:sz w:val="18"/>
        <w:szCs w:val="18"/>
      </w:rPr>
      <w:fldChar w:fldCharType="begin"/>
    </w:r>
    <w:r w:rsidRPr="22799D3F" w:rsidR="00D744E0">
      <w:rPr>
        <w:rStyle w:val="PageNumber"/>
        <w:rFonts w:ascii="Calibri" w:hAnsi="Calibri" w:cs="Calibri"/>
        <w:i/>
        <w:iCs/>
        <w:sz w:val="18"/>
        <w:szCs w:val="18"/>
      </w:rPr>
      <w:instrText xml:space="preserve"> PAGE </w:instrText>
    </w:r>
    <w:r w:rsidRPr="22799D3F" w:rsidR="00D744E0">
      <w:rPr>
        <w:rStyle w:val="PageNumber"/>
        <w:rFonts w:ascii="Calibri" w:hAnsi="Calibri" w:cs="Calibri"/>
        <w:i/>
        <w:iCs/>
        <w:sz w:val="18"/>
        <w:szCs w:val="18"/>
      </w:rPr>
      <w:fldChar w:fldCharType="separate"/>
    </w:r>
    <w:r w:rsidRPr="22799D3F">
      <w:rPr>
        <w:rStyle w:val="PageNumber"/>
        <w:rFonts w:ascii="Calibri" w:hAnsi="Calibri" w:cs="Calibri"/>
        <w:i/>
        <w:iCs/>
        <w:noProof/>
        <w:sz w:val="18"/>
        <w:szCs w:val="18"/>
      </w:rPr>
      <w:t>2</w:t>
    </w:r>
    <w:r w:rsidRPr="22799D3F" w:rsidR="00D744E0">
      <w:rPr>
        <w:rStyle w:val="PageNumber"/>
        <w:rFonts w:ascii="Calibri" w:hAnsi="Calibri" w:cs="Calibri"/>
        <w:i/>
        <w:iCs/>
        <w:noProof/>
        <w:sz w:val="18"/>
        <w:szCs w:val="18"/>
      </w:rPr>
      <w:fldChar w:fldCharType="end"/>
    </w:r>
    <w:r w:rsidRPr="22799D3F">
      <w:rPr>
        <w:rStyle w:val="PageNumber"/>
        <w:rFonts w:ascii="Calibri" w:hAnsi="Calibri" w:cs="Calibri"/>
        <w:i/>
        <w:iCs/>
        <w:sz w:val="18"/>
        <w:szCs w:val="18"/>
      </w:rPr>
      <w:t xml:space="preserve"> of 4    </w:t>
    </w:r>
  </w:p>
  <w:p w:rsidR="00D744E0" w:rsidRDefault="00D744E0" w14:paraId="6D39B8DF" w14:textId="77777777">
    <w:pPr>
      <w:pStyle w:val="Footer"/>
      <w:jc w:val="cen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4667" w:rsidRDefault="00BA4667" w14:paraId="54730C59" w14:textId="77777777">
      <w:r>
        <w:separator/>
      </w:r>
    </w:p>
  </w:footnote>
  <w:footnote w:type="continuationSeparator" w:id="0">
    <w:p w:rsidR="00BA4667" w:rsidRDefault="00BA4667" w14:paraId="0868CB5A" w14:textId="77777777">
      <w:r>
        <w:continuationSeparator/>
      </w:r>
    </w:p>
  </w:footnote>
  <w:footnote w:type="continuationNotice" w:id="1">
    <w:p w:rsidR="00BA4667" w:rsidRDefault="00BA4667" w14:paraId="2B4E335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2799D3F" w:rsidTr="22799D3F" w14:paraId="5FE0E20F" w14:textId="77777777">
      <w:trPr>
        <w:trHeight w:val="300"/>
      </w:trPr>
      <w:tc>
        <w:tcPr>
          <w:tcW w:w="3485" w:type="dxa"/>
        </w:tcPr>
        <w:p w:rsidR="22799D3F" w:rsidP="22799D3F" w:rsidRDefault="22799D3F" w14:paraId="1563AACF" w14:textId="2CCE8DCD">
          <w:pPr>
            <w:pStyle w:val="Header"/>
            <w:ind w:left="-115"/>
          </w:pPr>
        </w:p>
      </w:tc>
      <w:tc>
        <w:tcPr>
          <w:tcW w:w="3485" w:type="dxa"/>
        </w:tcPr>
        <w:p w:rsidR="22799D3F" w:rsidP="22799D3F" w:rsidRDefault="22799D3F" w14:paraId="416D5826" w14:textId="329CA419">
          <w:pPr>
            <w:pStyle w:val="Header"/>
            <w:jc w:val="center"/>
          </w:pPr>
        </w:p>
      </w:tc>
      <w:tc>
        <w:tcPr>
          <w:tcW w:w="3485" w:type="dxa"/>
        </w:tcPr>
        <w:p w:rsidR="22799D3F" w:rsidP="22799D3F" w:rsidRDefault="22799D3F" w14:paraId="335CCD9C" w14:textId="4A04239F">
          <w:pPr>
            <w:pStyle w:val="Header"/>
            <w:ind w:right="-115"/>
            <w:jc w:val="right"/>
          </w:pPr>
        </w:p>
      </w:tc>
    </w:tr>
  </w:tbl>
  <w:p w:rsidR="22799D3F" w:rsidP="22799D3F" w:rsidRDefault="22799D3F" w14:paraId="694576B5" w14:textId="6199D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B5A4B"/>
    <w:multiLevelType w:val="hybridMultilevel"/>
    <w:tmpl w:val="8592B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563B95"/>
    <w:multiLevelType w:val="hybridMultilevel"/>
    <w:tmpl w:val="EE2482B8"/>
    <w:lvl w:ilvl="0" w:tplc="7E782726">
      <w:start w:val="1"/>
      <w:numFmt w:val="decimal"/>
      <w:lvlText w:val="%1"/>
      <w:lvlJc w:val="left"/>
      <w:pPr>
        <w:ind w:left="924" w:hanging="564"/>
      </w:pPr>
      <w:rPr>
        <w:rFonts w:hint="default" w:ascii="Calibri" w:hAnsi="Calibri" w:cs="Calibri"/>
        <w:sz w:val="2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0678CC"/>
    <w:multiLevelType w:val="hybridMultilevel"/>
    <w:tmpl w:val="0FA22DBC"/>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28E17EC2"/>
    <w:multiLevelType w:val="hybridMultilevel"/>
    <w:tmpl w:val="E6D2C3A8"/>
    <w:lvl w:ilvl="0" w:tplc="08E8F022">
      <w:start w:val="1"/>
      <w:numFmt w:val="bullet"/>
      <w:lvlText w:val="-"/>
      <w:lvlJc w:val="left"/>
      <w:pPr>
        <w:tabs>
          <w:tab w:val="num" w:pos="8160"/>
        </w:tabs>
        <w:ind w:left="8160" w:hanging="360"/>
      </w:pPr>
      <w:rPr>
        <w:rFonts w:hint="default" w:ascii="Times New Roman" w:hAnsi="Times New Roman" w:eastAsia="Times New Roman" w:cs="Times New Roman"/>
      </w:rPr>
    </w:lvl>
    <w:lvl w:ilvl="1" w:tplc="04090003" w:tentative="1">
      <w:start w:val="1"/>
      <w:numFmt w:val="bullet"/>
      <w:lvlText w:val="o"/>
      <w:lvlJc w:val="left"/>
      <w:pPr>
        <w:tabs>
          <w:tab w:val="num" w:pos="8880"/>
        </w:tabs>
        <w:ind w:left="8880" w:hanging="360"/>
      </w:pPr>
      <w:rPr>
        <w:rFonts w:hint="default" w:ascii="Courier New" w:hAnsi="Courier New"/>
      </w:rPr>
    </w:lvl>
    <w:lvl w:ilvl="2" w:tplc="04090005" w:tentative="1">
      <w:start w:val="1"/>
      <w:numFmt w:val="bullet"/>
      <w:lvlText w:val=""/>
      <w:lvlJc w:val="left"/>
      <w:pPr>
        <w:tabs>
          <w:tab w:val="num" w:pos="9600"/>
        </w:tabs>
        <w:ind w:left="9600" w:hanging="360"/>
      </w:pPr>
      <w:rPr>
        <w:rFonts w:hint="default" w:ascii="Wingdings" w:hAnsi="Wingdings"/>
      </w:rPr>
    </w:lvl>
    <w:lvl w:ilvl="3" w:tplc="04090001" w:tentative="1">
      <w:start w:val="1"/>
      <w:numFmt w:val="bullet"/>
      <w:lvlText w:val=""/>
      <w:lvlJc w:val="left"/>
      <w:pPr>
        <w:tabs>
          <w:tab w:val="num" w:pos="10320"/>
        </w:tabs>
        <w:ind w:left="10320" w:hanging="360"/>
      </w:pPr>
      <w:rPr>
        <w:rFonts w:hint="default" w:ascii="Symbol" w:hAnsi="Symbol"/>
      </w:rPr>
    </w:lvl>
    <w:lvl w:ilvl="4" w:tplc="04090003" w:tentative="1">
      <w:start w:val="1"/>
      <w:numFmt w:val="bullet"/>
      <w:lvlText w:val="o"/>
      <w:lvlJc w:val="left"/>
      <w:pPr>
        <w:tabs>
          <w:tab w:val="num" w:pos="11040"/>
        </w:tabs>
        <w:ind w:left="11040" w:hanging="360"/>
      </w:pPr>
      <w:rPr>
        <w:rFonts w:hint="default" w:ascii="Courier New" w:hAnsi="Courier New"/>
      </w:rPr>
    </w:lvl>
    <w:lvl w:ilvl="5" w:tplc="04090005" w:tentative="1">
      <w:start w:val="1"/>
      <w:numFmt w:val="bullet"/>
      <w:lvlText w:val=""/>
      <w:lvlJc w:val="left"/>
      <w:pPr>
        <w:tabs>
          <w:tab w:val="num" w:pos="11760"/>
        </w:tabs>
        <w:ind w:left="11760" w:hanging="360"/>
      </w:pPr>
      <w:rPr>
        <w:rFonts w:hint="default" w:ascii="Wingdings" w:hAnsi="Wingdings"/>
      </w:rPr>
    </w:lvl>
    <w:lvl w:ilvl="6" w:tplc="04090001" w:tentative="1">
      <w:start w:val="1"/>
      <w:numFmt w:val="bullet"/>
      <w:lvlText w:val=""/>
      <w:lvlJc w:val="left"/>
      <w:pPr>
        <w:tabs>
          <w:tab w:val="num" w:pos="12480"/>
        </w:tabs>
        <w:ind w:left="12480" w:hanging="360"/>
      </w:pPr>
      <w:rPr>
        <w:rFonts w:hint="default" w:ascii="Symbol" w:hAnsi="Symbol"/>
      </w:rPr>
    </w:lvl>
    <w:lvl w:ilvl="7" w:tplc="04090003" w:tentative="1">
      <w:start w:val="1"/>
      <w:numFmt w:val="bullet"/>
      <w:lvlText w:val="o"/>
      <w:lvlJc w:val="left"/>
      <w:pPr>
        <w:tabs>
          <w:tab w:val="num" w:pos="13200"/>
        </w:tabs>
        <w:ind w:left="13200" w:hanging="360"/>
      </w:pPr>
      <w:rPr>
        <w:rFonts w:hint="default" w:ascii="Courier New" w:hAnsi="Courier New"/>
      </w:rPr>
    </w:lvl>
    <w:lvl w:ilvl="8" w:tplc="04090005" w:tentative="1">
      <w:start w:val="1"/>
      <w:numFmt w:val="bullet"/>
      <w:lvlText w:val=""/>
      <w:lvlJc w:val="left"/>
      <w:pPr>
        <w:tabs>
          <w:tab w:val="num" w:pos="13920"/>
        </w:tabs>
        <w:ind w:left="13920" w:hanging="360"/>
      </w:pPr>
      <w:rPr>
        <w:rFonts w:hint="default" w:ascii="Wingdings" w:hAnsi="Wingdings"/>
      </w:rPr>
    </w:lvl>
  </w:abstractNum>
  <w:abstractNum w:abstractNumId="5" w15:restartNumberingAfterBreak="0">
    <w:nsid w:val="2BC435E3"/>
    <w:multiLevelType w:val="hybridMultilevel"/>
    <w:tmpl w:val="863406E8"/>
    <w:lvl w:ilvl="0" w:tplc="E9C499E8">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AF7CBB"/>
    <w:multiLevelType w:val="hybridMultilevel"/>
    <w:tmpl w:val="E7B4665E"/>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35B81364"/>
    <w:multiLevelType w:val="hybridMultilevel"/>
    <w:tmpl w:val="EAD8E5D6"/>
    <w:lvl w:ilvl="0" w:tplc="7E782726">
      <w:start w:val="1"/>
      <w:numFmt w:val="decimal"/>
      <w:lvlText w:val="%1"/>
      <w:lvlJc w:val="left"/>
      <w:pPr>
        <w:ind w:left="924" w:hanging="564"/>
      </w:pPr>
      <w:rPr>
        <w:rFonts w:hint="default" w:ascii="Calibri" w:hAnsi="Calibri" w:cs="Calibri"/>
        <w:sz w:val="2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C81065"/>
    <w:multiLevelType w:val="hybridMultilevel"/>
    <w:tmpl w:val="27F0B0AA"/>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3E9230FE"/>
    <w:multiLevelType w:val="hybridMultilevel"/>
    <w:tmpl w:val="D4BE21A4"/>
    <w:lvl w:ilvl="0" w:tplc="40EC0DD4">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5A0508"/>
    <w:multiLevelType w:val="hybridMultilevel"/>
    <w:tmpl w:val="5D807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8412E02"/>
    <w:multiLevelType w:val="hybridMultilevel"/>
    <w:tmpl w:val="EAD8E5D6"/>
    <w:lvl w:ilvl="0" w:tplc="7E782726">
      <w:start w:val="1"/>
      <w:numFmt w:val="decimal"/>
      <w:lvlText w:val="%1"/>
      <w:lvlJc w:val="left"/>
      <w:pPr>
        <w:ind w:left="924" w:hanging="564"/>
      </w:pPr>
      <w:rPr>
        <w:rFonts w:hint="default" w:ascii="Calibri" w:hAnsi="Calibri" w:cs="Calibri"/>
        <w:sz w:val="2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E6409"/>
    <w:multiLevelType w:val="hybridMultilevel"/>
    <w:tmpl w:val="EAD8E5D6"/>
    <w:lvl w:ilvl="0" w:tplc="7E782726">
      <w:start w:val="1"/>
      <w:numFmt w:val="decimal"/>
      <w:lvlText w:val="%1"/>
      <w:lvlJc w:val="left"/>
      <w:pPr>
        <w:ind w:left="924" w:hanging="564"/>
      </w:pPr>
      <w:rPr>
        <w:rFonts w:hint="default" w:ascii="Calibri" w:hAnsi="Calibri" w:cs="Calibri"/>
        <w:sz w:val="2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D163AD"/>
    <w:multiLevelType w:val="hybridMultilevel"/>
    <w:tmpl w:val="59940234"/>
    <w:lvl w:ilvl="0" w:tplc="7E782726">
      <w:start w:val="1"/>
      <w:numFmt w:val="decimal"/>
      <w:lvlText w:val="%1"/>
      <w:lvlJc w:val="left"/>
      <w:pPr>
        <w:ind w:left="720" w:hanging="360"/>
      </w:pPr>
      <w:rPr>
        <w:rFonts w:hint="default" w:ascii="Calibri" w:hAnsi="Calibri" w:cs="Calibri"/>
        <w:sz w:val="2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7850EF"/>
    <w:multiLevelType w:val="hybridMultilevel"/>
    <w:tmpl w:val="679672D8"/>
    <w:lvl w:ilvl="0" w:tplc="7E782726">
      <w:start w:val="1"/>
      <w:numFmt w:val="decimal"/>
      <w:lvlText w:val="%1"/>
      <w:lvlJc w:val="left"/>
      <w:pPr>
        <w:ind w:left="924" w:hanging="564"/>
      </w:pPr>
      <w:rPr>
        <w:rFonts w:hint="default" w:ascii="Calibri" w:hAnsi="Calibri" w:cs="Calibri"/>
        <w:sz w:val="2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AF5DEB"/>
    <w:multiLevelType w:val="hybridMultilevel"/>
    <w:tmpl w:val="70E0B5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6982A9A"/>
    <w:multiLevelType w:val="hybridMultilevel"/>
    <w:tmpl w:val="2A72D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52454B"/>
    <w:multiLevelType w:val="hybridMultilevel"/>
    <w:tmpl w:val="9DD69E7A"/>
    <w:lvl w:ilvl="0" w:tplc="4A9A4536">
      <w:start w:val="1"/>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663336"/>
    <w:multiLevelType w:val="hybridMultilevel"/>
    <w:tmpl w:val="12C45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8F228AF"/>
    <w:multiLevelType w:val="hybridMultilevel"/>
    <w:tmpl w:val="11544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9DD5FF4"/>
    <w:multiLevelType w:val="hybridMultilevel"/>
    <w:tmpl w:val="28F2306A"/>
    <w:lvl w:ilvl="0" w:tplc="05C49CCE">
      <w:numFmt w:val="bullet"/>
      <w:lvlText w:val=""/>
      <w:lvlJc w:val="left"/>
      <w:pPr>
        <w:ind w:left="1080" w:hanging="360"/>
      </w:pPr>
      <w:rPr>
        <w:rFonts w:hint="default" w:ascii="Symbol" w:hAnsi="Symbol"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7D1D1291"/>
    <w:multiLevelType w:val="hybridMultilevel"/>
    <w:tmpl w:val="F86834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D9B7F0D"/>
    <w:multiLevelType w:val="hybridMultilevel"/>
    <w:tmpl w:val="3C62F7CC"/>
    <w:lvl w:ilvl="0" w:tplc="7E782726">
      <w:start w:val="1"/>
      <w:numFmt w:val="decimal"/>
      <w:lvlText w:val="%1"/>
      <w:lvlJc w:val="left"/>
      <w:pPr>
        <w:ind w:left="924" w:hanging="564"/>
      </w:pPr>
      <w:rPr>
        <w:rFonts w:hint="default" w:ascii="Calibri" w:hAnsi="Calibri" w:cs="Calibri"/>
        <w:sz w:val="2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0858603">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16cid:durableId="2107191313">
    <w:abstractNumId w:val="17"/>
  </w:num>
  <w:num w:numId="3" w16cid:durableId="116799940">
    <w:abstractNumId w:val="4"/>
  </w:num>
  <w:num w:numId="4" w16cid:durableId="1891069616">
    <w:abstractNumId w:val="9"/>
  </w:num>
  <w:num w:numId="5" w16cid:durableId="1544556272">
    <w:abstractNumId w:val="16"/>
  </w:num>
  <w:num w:numId="6" w16cid:durableId="1347752984">
    <w:abstractNumId w:val="5"/>
  </w:num>
  <w:num w:numId="7" w16cid:durableId="627862095">
    <w:abstractNumId w:val="14"/>
  </w:num>
  <w:num w:numId="8" w16cid:durableId="118764043">
    <w:abstractNumId w:val="2"/>
  </w:num>
  <w:num w:numId="9" w16cid:durableId="1766876626">
    <w:abstractNumId w:val="12"/>
  </w:num>
  <w:num w:numId="10" w16cid:durableId="804200799">
    <w:abstractNumId w:val="22"/>
  </w:num>
  <w:num w:numId="11" w16cid:durableId="1780027442">
    <w:abstractNumId w:val="13"/>
  </w:num>
  <w:num w:numId="12" w16cid:durableId="641154283">
    <w:abstractNumId w:val="20"/>
  </w:num>
  <w:num w:numId="13" w16cid:durableId="1853951600">
    <w:abstractNumId w:val="11"/>
  </w:num>
  <w:num w:numId="14" w16cid:durableId="1331055695">
    <w:abstractNumId w:val="7"/>
  </w:num>
  <w:num w:numId="15" w16cid:durableId="159587682">
    <w:abstractNumId w:val="1"/>
  </w:num>
  <w:num w:numId="16" w16cid:durableId="783694849">
    <w:abstractNumId w:val="15"/>
  </w:num>
  <w:num w:numId="17" w16cid:durableId="1443695005">
    <w:abstractNumId w:val="21"/>
  </w:num>
  <w:num w:numId="18" w16cid:durableId="1504081787">
    <w:abstractNumId w:val="10"/>
  </w:num>
  <w:num w:numId="19" w16cid:durableId="1196194350">
    <w:abstractNumId w:val="18"/>
  </w:num>
  <w:num w:numId="20" w16cid:durableId="1244222970">
    <w:abstractNumId w:val="19"/>
  </w:num>
  <w:num w:numId="21" w16cid:durableId="555705993">
    <w:abstractNumId w:val="6"/>
  </w:num>
  <w:num w:numId="22" w16cid:durableId="352801503">
    <w:abstractNumId w:val="3"/>
  </w:num>
  <w:num w:numId="23" w16cid:durableId="207585702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40262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7A6"/>
    <w:rsid w:val="00005BF2"/>
    <w:rsid w:val="000220DC"/>
    <w:rsid w:val="00036EB8"/>
    <w:rsid w:val="000557B0"/>
    <w:rsid w:val="00057011"/>
    <w:rsid w:val="00057261"/>
    <w:rsid w:val="000866AB"/>
    <w:rsid w:val="00096F7B"/>
    <w:rsid w:val="000B4F02"/>
    <w:rsid w:val="000F2FAE"/>
    <w:rsid w:val="00154264"/>
    <w:rsid w:val="00155770"/>
    <w:rsid w:val="00167AE7"/>
    <w:rsid w:val="00167DE9"/>
    <w:rsid w:val="0017227A"/>
    <w:rsid w:val="00174EA1"/>
    <w:rsid w:val="0018313E"/>
    <w:rsid w:val="0018573F"/>
    <w:rsid w:val="001943D3"/>
    <w:rsid w:val="001A34E9"/>
    <w:rsid w:val="001B15BA"/>
    <w:rsid w:val="001F52C2"/>
    <w:rsid w:val="0023126D"/>
    <w:rsid w:val="00256A57"/>
    <w:rsid w:val="00257390"/>
    <w:rsid w:val="002666E4"/>
    <w:rsid w:val="002B3DDB"/>
    <w:rsid w:val="002D0DA7"/>
    <w:rsid w:val="002E141F"/>
    <w:rsid w:val="002E3544"/>
    <w:rsid w:val="002E39AC"/>
    <w:rsid w:val="00305525"/>
    <w:rsid w:val="00313D66"/>
    <w:rsid w:val="00334304"/>
    <w:rsid w:val="0033460E"/>
    <w:rsid w:val="00344C22"/>
    <w:rsid w:val="00355E55"/>
    <w:rsid w:val="00392CCF"/>
    <w:rsid w:val="003A5906"/>
    <w:rsid w:val="003D7920"/>
    <w:rsid w:val="003E3F49"/>
    <w:rsid w:val="003F08F3"/>
    <w:rsid w:val="004176DA"/>
    <w:rsid w:val="004402A5"/>
    <w:rsid w:val="00441321"/>
    <w:rsid w:val="00441EFF"/>
    <w:rsid w:val="004551E4"/>
    <w:rsid w:val="00466996"/>
    <w:rsid w:val="004E0123"/>
    <w:rsid w:val="004F0CB6"/>
    <w:rsid w:val="005149E1"/>
    <w:rsid w:val="005337E2"/>
    <w:rsid w:val="00547115"/>
    <w:rsid w:val="005500B9"/>
    <w:rsid w:val="00572F0A"/>
    <w:rsid w:val="00584F8A"/>
    <w:rsid w:val="005A1E8E"/>
    <w:rsid w:val="005D7600"/>
    <w:rsid w:val="006038C1"/>
    <w:rsid w:val="006058FB"/>
    <w:rsid w:val="00616C49"/>
    <w:rsid w:val="00636DA6"/>
    <w:rsid w:val="00646786"/>
    <w:rsid w:val="00655DD1"/>
    <w:rsid w:val="00655F6A"/>
    <w:rsid w:val="00663E92"/>
    <w:rsid w:val="00681975"/>
    <w:rsid w:val="006F03C8"/>
    <w:rsid w:val="006F12AA"/>
    <w:rsid w:val="007007A6"/>
    <w:rsid w:val="007A021D"/>
    <w:rsid w:val="007C0EF7"/>
    <w:rsid w:val="007C7925"/>
    <w:rsid w:val="007D7D25"/>
    <w:rsid w:val="007E6A2B"/>
    <w:rsid w:val="00856AD8"/>
    <w:rsid w:val="00864C2C"/>
    <w:rsid w:val="00874308"/>
    <w:rsid w:val="008A450F"/>
    <w:rsid w:val="008D1952"/>
    <w:rsid w:val="008E37EC"/>
    <w:rsid w:val="0090369B"/>
    <w:rsid w:val="00912A68"/>
    <w:rsid w:val="00920123"/>
    <w:rsid w:val="009239F4"/>
    <w:rsid w:val="00946518"/>
    <w:rsid w:val="00980820"/>
    <w:rsid w:val="00982621"/>
    <w:rsid w:val="00994F07"/>
    <w:rsid w:val="009A4A59"/>
    <w:rsid w:val="009B1C7E"/>
    <w:rsid w:val="009C5749"/>
    <w:rsid w:val="009D3B31"/>
    <w:rsid w:val="009D643C"/>
    <w:rsid w:val="00A34477"/>
    <w:rsid w:val="00A40A18"/>
    <w:rsid w:val="00A556B5"/>
    <w:rsid w:val="00A57981"/>
    <w:rsid w:val="00A6305C"/>
    <w:rsid w:val="00A85712"/>
    <w:rsid w:val="00AC2D71"/>
    <w:rsid w:val="00AD4764"/>
    <w:rsid w:val="00B3377C"/>
    <w:rsid w:val="00B409C2"/>
    <w:rsid w:val="00B50B08"/>
    <w:rsid w:val="00B54227"/>
    <w:rsid w:val="00B563F8"/>
    <w:rsid w:val="00B57E13"/>
    <w:rsid w:val="00B6405E"/>
    <w:rsid w:val="00B665A5"/>
    <w:rsid w:val="00B75A11"/>
    <w:rsid w:val="00B8680F"/>
    <w:rsid w:val="00BA4667"/>
    <w:rsid w:val="00BC1FF3"/>
    <w:rsid w:val="00BC2ABF"/>
    <w:rsid w:val="00BC7E1A"/>
    <w:rsid w:val="00C35A91"/>
    <w:rsid w:val="00C4330C"/>
    <w:rsid w:val="00C65E2E"/>
    <w:rsid w:val="00C920EA"/>
    <w:rsid w:val="00CA6196"/>
    <w:rsid w:val="00CC08E9"/>
    <w:rsid w:val="00CF6E6A"/>
    <w:rsid w:val="00D3004C"/>
    <w:rsid w:val="00D70D16"/>
    <w:rsid w:val="00D744E0"/>
    <w:rsid w:val="00D81664"/>
    <w:rsid w:val="00DB5038"/>
    <w:rsid w:val="00DC4942"/>
    <w:rsid w:val="00DD41E3"/>
    <w:rsid w:val="00DE700E"/>
    <w:rsid w:val="00DF5F18"/>
    <w:rsid w:val="00E31013"/>
    <w:rsid w:val="00E46F60"/>
    <w:rsid w:val="00E70343"/>
    <w:rsid w:val="00E728E9"/>
    <w:rsid w:val="00E90FBB"/>
    <w:rsid w:val="00EC2992"/>
    <w:rsid w:val="00ED3A4D"/>
    <w:rsid w:val="00EE32EA"/>
    <w:rsid w:val="00EF76D6"/>
    <w:rsid w:val="00F00900"/>
    <w:rsid w:val="00F17966"/>
    <w:rsid w:val="00F235C9"/>
    <w:rsid w:val="00F44854"/>
    <w:rsid w:val="00F50D07"/>
    <w:rsid w:val="00F57991"/>
    <w:rsid w:val="00FB35FC"/>
    <w:rsid w:val="019CA38B"/>
    <w:rsid w:val="02131281"/>
    <w:rsid w:val="03EC411A"/>
    <w:rsid w:val="086C6C6A"/>
    <w:rsid w:val="0DCD45CC"/>
    <w:rsid w:val="1670D722"/>
    <w:rsid w:val="16FDCE9F"/>
    <w:rsid w:val="174B9E94"/>
    <w:rsid w:val="18889870"/>
    <w:rsid w:val="1B5A623A"/>
    <w:rsid w:val="1D01D170"/>
    <w:rsid w:val="22799D3F"/>
    <w:rsid w:val="28A8A9C2"/>
    <w:rsid w:val="2B105E69"/>
    <w:rsid w:val="30B4505E"/>
    <w:rsid w:val="38786A0D"/>
    <w:rsid w:val="394DB01C"/>
    <w:rsid w:val="3E7A280D"/>
    <w:rsid w:val="430A5EA3"/>
    <w:rsid w:val="434A25E9"/>
    <w:rsid w:val="44B8CC91"/>
    <w:rsid w:val="485B3E45"/>
    <w:rsid w:val="48D82D54"/>
    <w:rsid w:val="495AAD83"/>
    <w:rsid w:val="49C43D34"/>
    <w:rsid w:val="4AC2E492"/>
    <w:rsid w:val="4C680FFA"/>
    <w:rsid w:val="51DED87C"/>
    <w:rsid w:val="54EB2988"/>
    <w:rsid w:val="5601560D"/>
    <w:rsid w:val="5710368F"/>
    <w:rsid w:val="5A476A87"/>
    <w:rsid w:val="60F20174"/>
    <w:rsid w:val="668F9F1F"/>
    <w:rsid w:val="68E09E0D"/>
    <w:rsid w:val="6A6F0B81"/>
    <w:rsid w:val="71D3692B"/>
    <w:rsid w:val="7310E863"/>
    <w:rsid w:val="7A2EE153"/>
    <w:rsid w:val="7D48D204"/>
    <w:rsid w:val="7E0377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2DD3C"/>
  <w15:docId w15:val="{060CCD0D-097F-4B99-9E39-111B77441D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lang w:eastAsia="en-US"/>
    </w:rPr>
  </w:style>
  <w:style w:type="paragraph" w:styleId="Heading4">
    <w:name w:val="heading 4"/>
    <w:basedOn w:val="Normal"/>
    <w:next w:val="Normal"/>
    <w:link w:val="Heading4Char"/>
    <w:qFormat/>
    <w:rsid w:val="00547115"/>
    <w:pPr>
      <w:keepNext/>
      <w:spacing w:before="240" w:after="60"/>
      <w:outlineLvl w:val="3"/>
    </w:pPr>
    <w:rPr>
      <w:rFonts w:ascii="Times New Roman" w:hAnsi="Times New Roman"/>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567" w:hanging="567"/>
    </w:pPr>
    <w:rPr>
      <w:sz w:val="25"/>
    </w:rPr>
  </w:style>
  <w:style w:type="paragraph" w:styleId="BodyTextIndent2">
    <w:name w:val="Body Text Indent 2"/>
    <w:basedOn w:val="Normal"/>
    <w:pPr>
      <w:ind w:left="2835" w:hanging="2835"/>
    </w:pPr>
    <w:rPr>
      <w:sz w:val="25"/>
    </w:rPr>
  </w:style>
  <w:style w:type="paragraph" w:styleId="BodyText">
    <w:name w:val="Body Text"/>
    <w:basedOn w:val="Normal"/>
    <w:pPr>
      <w:ind w:right="-567"/>
    </w:pPr>
    <w:rPr>
      <w:b/>
      <w:sz w:val="24"/>
    </w:rPr>
  </w:style>
  <w:style w:type="paragraph" w:styleId="BodyText2">
    <w:name w:val="Body Text 2"/>
    <w:basedOn w:val="Normal"/>
    <w:rPr>
      <w:sz w:val="25"/>
    </w:rPr>
  </w:style>
  <w:style w:type="paragraph" w:styleId="ListParagraph">
    <w:name w:val="List Paragraph"/>
    <w:basedOn w:val="Normal"/>
    <w:uiPriority w:val="34"/>
    <w:qFormat/>
    <w:rsid w:val="00F00900"/>
    <w:pPr>
      <w:ind w:left="720"/>
    </w:pPr>
  </w:style>
  <w:style w:type="character" w:styleId="Heading4Char" w:customStyle="1">
    <w:name w:val="Heading 4 Char"/>
    <w:link w:val="Heading4"/>
    <w:rsid w:val="00547115"/>
    <w:rPr>
      <w:b/>
      <w:bCs/>
      <w:sz w:val="28"/>
      <w:szCs w:val="28"/>
      <w:lang w:val="en-US" w:eastAsia="en-US"/>
    </w:rPr>
  </w:style>
  <w:style w:type="paragraph" w:styleId="NoSpacing">
    <w:name w:val="No Spacing"/>
    <w:uiPriority w:val="1"/>
    <w:qFormat/>
    <w:rsid w:val="00547115"/>
    <w:rPr>
      <w:rFonts w:ascii="Arial" w:hAnsi="Arial"/>
      <w:sz w:val="22"/>
      <w:lang w:val="en-US" w:eastAsia="en-US"/>
    </w:rPr>
  </w:style>
  <w:style w:type="character" w:styleId="Hyperlink">
    <w:name w:val="Hyperlink"/>
    <w:rsid w:val="00BC7E1A"/>
    <w:rPr>
      <w:color w:val="0000FF"/>
      <w:u w:val="single"/>
    </w:rPr>
  </w:style>
  <w:style w:type="table" w:styleId="TableGrid">
    <w:name w:val="Table Grid"/>
    <w:basedOn w:val="TableNormal"/>
    <w:rsid w:val="00BC7E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qFormat/>
    <w:rsid w:val="0018313E"/>
    <w:pPr>
      <w:jc w:val="center"/>
    </w:pPr>
    <w:rPr>
      <w:sz w:val="28"/>
    </w:rPr>
  </w:style>
  <w:style w:type="character" w:styleId="TitleChar" w:customStyle="1">
    <w:name w:val="Title Char"/>
    <w:link w:val="Title"/>
    <w:rsid w:val="0018313E"/>
    <w:rPr>
      <w:rFonts w:ascii="Arial" w:hAnsi="Arial"/>
      <w:sz w:val="28"/>
      <w:lang w:eastAsia="en-US"/>
    </w:rPr>
  </w:style>
  <w:style w:type="paragraph" w:styleId="BalloonText">
    <w:name w:val="Balloon Text"/>
    <w:basedOn w:val="Normal"/>
    <w:link w:val="BalloonTextChar"/>
    <w:rsid w:val="009B1C7E"/>
    <w:rPr>
      <w:rFonts w:ascii="Tahoma" w:hAnsi="Tahoma" w:cs="Tahoma"/>
      <w:sz w:val="16"/>
      <w:szCs w:val="16"/>
    </w:rPr>
  </w:style>
  <w:style w:type="character" w:styleId="BalloonTextChar" w:customStyle="1">
    <w:name w:val="Balloon Text Char"/>
    <w:link w:val="BalloonText"/>
    <w:rsid w:val="009B1C7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30767">
      <w:bodyDiv w:val="1"/>
      <w:marLeft w:val="0"/>
      <w:marRight w:val="0"/>
      <w:marTop w:val="0"/>
      <w:marBottom w:val="0"/>
      <w:divBdr>
        <w:top w:val="none" w:sz="0" w:space="0" w:color="auto"/>
        <w:left w:val="none" w:sz="0" w:space="0" w:color="auto"/>
        <w:bottom w:val="none" w:sz="0" w:space="0" w:color="auto"/>
        <w:right w:val="none" w:sz="0" w:space="0" w:color="auto"/>
      </w:divBdr>
    </w:div>
    <w:div w:id="339896950">
      <w:bodyDiv w:val="1"/>
      <w:marLeft w:val="0"/>
      <w:marRight w:val="0"/>
      <w:marTop w:val="0"/>
      <w:marBottom w:val="0"/>
      <w:divBdr>
        <w:top w:val="none" w:sz="0" w:space="0" w:color="auto"/>
        <w:left w:val="none" w:sz="0" w:space="0" w:color="auto"/>
        <w:bottom w:val="none" w:sz="0" w:space="0" w:color="auto"/>
        <w:right w:val="none" w:sz="0" w:space="0" w:color="auto"/>
      </w:divBdr>
    </w:div>
    <w:div w:id="416828135">
      <w:bodyDiv w:val="1"/>
      <w:marLeft w:val="0"/>
      <w:marRight w:val="0"/>
      <w:marTop w:val="0"/>
      <w:marBottom w:val="0"/>
      <w:divBdr>
        <w:top w:val="none" w:sz="0" w:space="0" w:color="auto"/>
        <w:left w:val="none" w:sz="0" w:space="0" w:color="auto"/>
        <w:bottom w:val="none" w:sz="0" w:space="0" w:color="auto"/>
        <w:right w:val="none" w:sz="0" w:space="0" w:color="auto"/>
      </w:divBdr>
    </w:div>
    <w:div w:id="517698280">
      <w:bodyDiv w:val="1"/>
      <w:marLeft w:val="0"/>
      <w:marRight w:val="0"/>
      <w:marTop w:val="0"/>
      <w:marBottom w:val="0"/>
      <w:divBdr>
        <w:top w:val="none" w:sz="0" w:space="0" w:color="auto"/>
        <w:left w:val="none" w:sz="0" w:space="0" w:color="auto"/>
        <w:bottom w:val="none" w:sz="0" w:space="0" w:color="auto"/>
        <w:right w:val="none" w:sz="0" w:space="0" w:color="auto"/>
      </w:divBdr>
    </w:div>
    <w:div w:id="852836496">
      <w:bodyDiv w:val="1"/>
      <w:marLeft w:val="0"/>
      <w:marRight w:val="0"/>
      <w:marTop w:val="0"/>
      <w:marBottom w:val="0"/>
      <w:divBdr>
        <w:top w:val="none" w:sz="0" w:space="0" w:color="auto"/>
        <w:left w:val="none" w:sz="0" w:space="0" w:color="auto"/>
        <w:bottom w:val="none" w:sz="0" w:space="0" w:color="auto"/>
        <w:right w:val="none" w:sz="0" w:space="0" w:color="auto"/>
      </w:divBdr>
    </w:div>
    <w:div w:id="15306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777AC8FBE6EC4CA3872297CE31CAE2" ma:contentTypeVersion="14" ma:contentTypeDescription="Create a new document." ma:contentTypeScope="" ma:versionID="f8742d991e1c4626be60ff7da5b04595">
  <xsd:schema xmlns:xsd="http://www.w3.org/2001/XMLSchema" xmlns:xs="http://www.w3.org/2001/XMLSchema" xmlns:p="http://schemas.microsoft.com/office/2006/metadata/properties" xmlns:ns2="18956c70-b01c-4ac6-a8d0-3accf5488a91" xmlns:ns3="8fde77c0-0865-4e2d-bdf7-59ea35417e75" targetNamespace="http://schemas.microsoft.com/office/2006/metadata/properties" ma:root="true" ma:fieldsID="41654d01c718a62361a5710f7fc7ed02" ns2:_="" ns3:_="">
    <xsd:import namespace="18956c70-b01c-4ac6-a8d0-3accf5488a91"/>
    <xsd:import namespace="8fde77c0-0865-4e2d-bdf7-59ea35417e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56c70-b01c-4ac6-a8d0-3accf548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5fa86a-cd01-4b56-b0dd-b9b5a0d9a07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e77c0-0865-4e2d-bdf7-59ea35417e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dfda661-73b2-4ea8-b125-dcf2146db2e6}" ma:internalName="TaxCatchAll" ma:showField="CatchAllData" ma:web="8fde77c0-0865-4e2d-bdf7-59ea35417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de77c0-0865-4e2d-bdf7-59ea35417e75" xsi:nil="true"/>
    <lcf76f155ced4ddcb4097134ff3c332f xmlns="18956c70-b01c-4ac6-a8d0-3accf5488a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43202C-B8CF-444E-8417-00372313D3E4}">
  <ds:schemaRefs>
    <ds:schemaRef ds:uri="http://schemas.openxmlformats.org/officeDocument/2006/bibliography"/>
  </ds:schemaRefs>
</ds:datastoreItem>
</file>

<file path=customXml/itemProps2.xml><?xml version="1.0" encoding="utf-8"?>
<ds:datastoreItem xmlns:ds="http://schemas.openxmlformats.org/officeDocument/2006/customXml" ds:itemID="{DB12D502-05AD-4565-AE80-B346FD29C653}"/>
</file>

<file path=customXml/itemProps3.xml><?xml version="1.0" encoding="utf-8"?>
<ds:datastoreItem xmlns:ds="http://schemas.openxmlformats.org/officeDocument/2006/customXml" ds:itemID="{D0AB95A0-8B97-4473-8C63-512CD7155C3C}"/>
</file>

<file path=customXml/itemProps4.xml><?xml version="1.0" encoding="utf-8"?>
<ds:datastoreItem xmlns:ds="http://schemas.openxmlformats.org/officeDocument/2006/customXml" ds:itemID="{14A34516-2DA8-4670-BA34-5EE0BF7BA1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BDAC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MONEY ADVICE WORKER</dc:title>
  <dc:subject/>
  <dc:creator>Bristol Debt Advice Centre</dc:creator>
  <cp:keywords/>
  <cp:lastModifiedBy>Katherine Tanko</cp:lastModifiedBy>
  <cp:revision>13</cp:revision>
  <cp:lastPrinted>2020-01-27T17:23:00Z</cp:lastPrinted>
  <dcterms:created xsi:type="dcterms:W3CDTF">2025-02-28T23:04:00Z</dcterms:created>
  <dcterms:modified xsi:type="dcterms:W3CDTF">2025-03-06T14:43:41Z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0x01010069777AC8FBE6EC4CA3872297CE31CAE2</vt:lpwstr>
  </property>
  <property fmtid="{D5CDD505-2E9C-101B-9397-08002B2CF9AE}" pid="4" name="MediaServiceImageTags">
    <vt:lpwstr/>
  </property>
</Properties>
</file>