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1FD5C" w14:textId="77777777" w:rsidR="00B1430A" w:rsidRDefault="00E83578">
      <w:pPr>
        <w:rPr>
          <w:rFonts w:ascii="Open Sans" w:hAnsi="Open Sans" w:cs="Open Sans"/>
          <w:sz w:val="24"/>
        </w:rPr>
      </w:pPr>
      <w:bookmarkStart w:id="0" w:name="_GoBack"/>
      <w:bookmarkEnd w:id="0"/>
      <w:r>
        <w:rPr>
          <w:rFonts w:ascii="Open Sans" w:hAnsi="Open Sans" w:cs="Open Sans"/>
          <w:noProof/>
          <w:sz w:val="24"/>
          <w:lang w:eastAsia="en-GB"/>
        </w:rPr>
        <w:drawing>
          <wp:inline distT="0" distB="0" distL="0" distR="0" wp14:anchorId="3EAC25AB" wp14:editId="6D2DF97E">
            <wp:extent cx="1996440" cy="725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house_blue_small_Wakefield_Distric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083" cy="73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193E8" w14:textId="77777777" w:rsidR="00E83578" w:rsidRPr="00400021" w:rsidRDefault="00E83578" w:rsidP="00E83578">
      <w:pPr>
        <w:jc w:val="center"/>
        <w:rPr>
          <w:rFonts w:ascii="Open Sans" w:hAnsi="Open Sans" w:cs="Open Sans"/>
          <w:b/>
          <w:color w:val="1F4E79" w:themeColor="accent1" w:themeShade="80"/>
          <w:sz w:val="26"/>
          <w:szCs w:val="26"/>
        </w:rPr>
      </w:pPr>
      <w:r w:rsidRPr="00400021">
        <w:rPr>
          <w:rFonts w:ascii="Open Sans" w:hAnsi="Open Sans" w:cs="Open Sans"/>
          <w:b/>
          <w:color w:val="1F4E79" w:themeColor="accent1" w:themeShade="80"/>
          <w:sz w:val="26"/>
          <w:szCs w:val="26"/>
        </w:rPr>
        <w:t xml:space="preserve">Advice Session Supervisor </w:t>
      </w:r>
    </w:p>
    <w:p w14:paraId="2EE3EAD2" w14:textId="77777777" w:rsidR="00E83578" w:rsidRPr="00400021" w:rsidRDefault="00400021" w:rsidP="00400021">
      <w:pPr>
        <w:jc w:val="center"/>
        <w:rPr>
          <w:rFonts w:ascii="Open Sans" w:hAnsi="Open Sans" w:cs="Open Sans"/>
          <w:color w:val="1F4E79" w:themeColor="accent1" w:themeShade="80"/>
          <w:sz w:val="24"/>
        </w:rPr>
      </w:pPr>
      <w:r w:rsidRPr="00400021">
        <w:rPr>
          <w:rFonts w:ascii="Open Sans" w:hAnsi="Open Sans" w:cs="Open Sans"/>
          <w:color w:val="1F4E79" w:themeColor="accent1" w:themeShade="80"/>
          <w:sz w:val="24"/>
        </w:rPr>
        <w:t xml:space="preserve">Permanent Contract </w:t>
      </w:r>
    </w:p>
    <w:p w14:paraId="78B45553" w14:textId="77777777" w:rsidR="00E83578" w:rsidRPr="00400021" w:rsidRDefault="00E83578" w:rsidP="00E83578">
      <w:pPr>
        <w:rPr>
          <w:rFonts w:ascii="Open Sans" w:hAnsi="Open Sans" w:cs="Open Sans"/>
          <w:color w:val="1F4E79" w:themeColor="accent1" w:themeShade="80"/>
          <w:sz w:val="24"/>
        </w:rPr>
      </w:pPr>
      <w:r w:rsidRPr="00400021">
        <w:rPr>
          <w:rFonts w:ascii="Open Sans" w:hAnsi="Open Sans" w:cs="Open Sans"/>
          <w:b/>
          <w:color w:val="1F4E79" w:themeColor="accent1" w:themeShade="80"/>
          <w:sz w:val="24"/>
        </w:rPr>
        <w:t>Job Title</w:t>
      </w:r>
      <w:r w:rsidRPr="00400021">
        <w:rPr>
          <w:rFonts w:ascii="Open Sans" w:hAnsi="Open Sans" w:cs="Open Sans"/>
          <w:color w:val="1F4E79" w:themeColor="accent1" w:themeShade="80"/>
          <w:sz w:val="24"/>
        </w:rPr>
        <w:t xml:space="preserve"> </w:t>
      </w:r>
      <w:r w:rsidRPr="00400021">
        <w:rPr>
          <w:rFonts w:ascii="Open Sans" w:hAnsi="Open Sans" w:cs="Open Sans"/>
          <w:color w:val="1F4E79" w:themeColor="accent1" w:themeShade="80"/>
          <w:sz w:val="24"/>
        </w:rPr>
        <w:tab/>
      </w:r>
      <w:r w:rsidRPr="00400021">
        <w:rPr>
          <w:rFonts w:ascii="Open Sans" w:hAnsi="Open Sans" w:cs="Open Sans"/>
          <w:color w:val="1F4E79" w:themeColor="accent1" w:themeShade="80"/>
          <w:sz w:val="24"/>
        </w:rPr>
        <w:tab/>
        <w:t xml:space="preserve">Advice Session Supervisor </w:t>
      </w:r>
    </w:p>
    <w:p w14:paraId="393A4597" w14:textId="77777777" w:rsidR="00E83578" w:rsidRPr="00400021" w:rsidRDefault="00E83578" w:rsidP="00E83578">
      <w:pPr>
        <w:rPr>
          <w:rFonts w:ascii="Open Sans" w:hAnsi="Open Sans" w:cs="Open Sans"/>
          <w:color w:val="1F4E79" w:themeColor="accent1" w:themeShade="80"/>
          <w:sz w:val="24"/>
        </w:rPr>
      </w:pPr>
      <w:r w:rsidRPr="00400021">
        <w:rPr>
          <w:rFonts w:ascii="Open Sans" w:hAnsi="Open Sans" w:cs="Open Sans"/>
          <w:b/>
          <w:color w:val="1F4E79" w:themeColor="accent1" w:themeShade="80"/>
          <w:sz w:val="24"/>
        </w:rPr>
        <w:t>Location</w:t>
      </w:r>
      <w:r w:rsidRPr="00400021">
        <w:rPr>
          <w:rFonts w:ascii="Open Sans" w:hAnsi="Open Sans" w:cs="Open Sans"/>
          <w:color w:val="1F4E79" w:themeColor="accent1" w:themeShade="80"/>
          <w:sz w:val="24"/>
        </w:rPr>
        <w:t xml:space="preserve"> </w:t>
      </w:r>
      <w:r w:rsidRPr="00400021">
        <w:rPr>
          <w:rFonts w:ascii="Open Sans" w:hAnsi="Open Sans" w:cs="Open Sans"/>
          <w:color w:val="1F4E79" w:themeColor="accent1" w:themeShade="80"/>
          <w:sz w:val="24"/>
        </w:rPr>
        <w:tab/>
      </w:r>
      <w:r w:rsidRPr="00400021">
        <w:rPr>
          <w:rFonts w:ascii="Open Sans" w:hAnsi="Open Sans" w:cs="Open Sans"/>
          <w:color w:val="1F4E79" w:themeColor="accent1" w:themeShade="80"/>
          <w:sz w:val="24"/>
        </w:rPr>
        <w:tab/>
        <w:t>Wake</w:t>
      </w:r>
      <w:r w:rsidR="00400021">
        <w:rPr>
          <w:rFonts w:ascii="Open Sans" w:hAnsi="Open Sans" w:cs="Open Sans"/>
          <w:color w:val="1F4E79" w:themeColor="accent1" w:themeShade="80"/>
          <w:sz w:val="24"/>
        </w:rPr>
        <w:t>field city centre</w:t>
      </w:r>
    </w:p>
    <w:p w14:paraId="0B8C9630" w14:textId="77777777" w:rsidR="00E83578" w:rsidRPr="00400021" w:rsidRDefault="00E83578" w:rsidP="00E83578">
      <w:pPr>
        <w:rPr>
          <w:rFonts w:ascii="Open Sans" w:hAnsi="Open Sans" w:cs="Open Sans"/>
          <w:color w:val="1F4E79" w:themeColor="accent1" w:themeShade="80"/>
          <w:sz w:val="24"/>
        </w:rPr>
      </w:pPr>
      <w:r w:rsidRPr="00400021">
        <w:rPr>
          <w:rFonts w:ascii="Open Sans" w:hAnsi="Open Sans" w:cs="Open Sans"/>
          <w:b/>
          <w:color w:val="1F4E79" w:themeColor="accent1" w:themeShade="80"/>
          <w:sz w:val="24"/>
        </w:rPr>
        <w:t xml:space="preserve">Salary </w:t>
      </w:r>
      <w:r w:rsidRPr="00400021">
        <w:rPr>
          <w:rFonts w:ascii="Open Sans" w:hAnsi="Open Sans" w:cs="Open Sans"/>
          <w:color w:val="1F4E79" w:themeColor="accent1" w:themeShade="80"/>
          <w:sz w:val="24"/>
        </w:rPr>
        <w:tab/>
      </w:r>
      <w:r w:rsidRPr="00400021">
        <w:rPr>
          <w:rFonts w:ascii="Open Sans" w:hAnsi="Open Sans" w:cs="Open Sans"/>
          <w:color w:val="1F4E79" w:themeColor="accent1" w:themeShade="80"/>
          <w:sz w:val="24"/>
        </w:rPr>
        <w:tab/>
      </w:r>
      <w:r w:rsidR="00400021" w:rsidRPr="00A87512">
        <w:rPr>
          <w:rFonts w:ascii="Open Sans" w:hAnsi="Open Sans" w:cs="Open Sans"/>
          <w:color w:val="1F4E79" w:themeColor="accent1" w:themeShade="80"/>
          <w:sz w:val="24"/>
        </w:rPr>
        <w:t xml:space="preserve">£ </w:t>
      </w:r>
      <w:r w:rsidR="00A87512">
        <w:rPr>
          <w:rFonts w:ascii="Open Sans" w:hAnsi="Open Sans" w:cs="Open Sans"/>
          <w:color w:val="1F4E79" w:themeColor="accent1" w:themeShade="80"/>
          <w:sz w:val="24"/>
        </w:rPr>
        <w:t xml:space="preserve">30,899 </w:t>
      </w:r>
      <w:r w:rsidR="00400021" w:rsidRPr="00A87512">
        <w:rPr>
          <w:rFonts w:ascii="Open Sans" w:hAnsi="Open Sans" w:cs="Open Sans"/>
          <w:color w:val="1F4E79" w:themeColor="accent1" w:themeShade="80"/>
          <w:sz w:val="24"/>
        </w:rPr>
        <w:t xml:space="preserve">per annum (gross) + </w:t>
      </w:r>
      <w:r w:rsidRPr="00A87512">
        <w:rPr>
          <w:rFonts w:ascii="Open Sans" w:hAnsi="Open Sans" w:cs="Open Sans"/>
          <w:color w:val="1F4E79" w:themeColor="accent1" w:themeShade="80"/>
          <w:sz w:val="24"/>
        </w:rPr>
        <w:t>3%</w:t>
      </w:r>
      <w:r w:rsidRPr="00400021">
        <w:rPr>
          <w:rFonts w:ascii="Open Sans" w:hAnsi="Open Sans" w:cs="Open Sans"/>
          <w:color w:val="1F4E79" w:themeColor="accent1" w:themeShade="80"/>
          <w:sz w:val="24"/>
        </w:rPr>
        <w:t xml:space="preserve"> pension contribution </w:t>
      </w:r>
    </w:p>
    <w:p w14:paraId="2B6A6B3B" w14:textId="77777777" w:rsidR="00E83578" w:rsidRDefault="00E83578" w:rsidP="00E83578">
      <w:pPr>
        <w:rPr>
          <w:rFonts w:ascii="Open Sans" w:hAnsi="Open Sans" w:cs="Open Sans"/>
          <w:color w:val="1F4E79" w:themeColor="accent1" w:themeShade="80"/>
          <w:sz w:val="24"/>
        </w:rPr>
      </w:pPr>
      <w:r w:rsidRPr="00400021">
        <w:rPr>
          <w:rFonts w:ascii="Open Sans" w:hAnsi="Open Sans" w:cs="Open Sans"/>
          <w:b/>
          <w:color w:val="1F4E79" w:themeColor="accent1" w:themeShade="80"/>
          <w:sz w:val="24"/>
        </w:rPr>
        <w:t xml:space="preserve">Hours </w:t>
      </w:r>
      <w:r w:rsidRPr="00400021">
        <w:rPr>
          <w:rFonts w:ascii="Open Sans" w:hAnsi="Open Sans" w:cs="Open Sans"/>
          <w:color w:val="1F4E79" w:themeColor="accent1" w:themeShade="80"/>
          <w:sz w:val="24"/>
        </w:rPr>
        <w:tab/>
      </w:r>
      <w:r w:rsidRPr="00400021">
        <w:rPr>
          <w:rFonts w:ascii="Open Sans" w:hAnsi="Open Sans" w:cs="Open Sans"/>
          <w:color w:val="1F4E79" w:themeColor="accent1" w:themeShade="80"/>
          <w:sz w:val="24"/>
        </w:rPr>
        <w:tab/>
      </w:r>
      <w:r w:rsidR="00400021" w:rsidRPr="00400021">
        <w:rPr>
          <w:rFonts w:ascii="Open Sans" w:hAnsi="Open Sans" w:cs="Open Sans"/>
          <w:color w:val="1F4E79" w:themeColor="accent1" w:themeShade="80"/>
          <w:sz w:val="24"/>
        </w:rPr>
        <w:t xml:space="preserve">37 hours per week </w:t>
      </w:r>
      <w:r w:rsidRPr="00400021">
        <w:rPr>
          <w:rFonts w:ascii="Open Sans" w:hAnsi="Open Sans" w:cs="Open Sans"/>
          <w:color w:val="1F4E79" w:themeColor="accent1" w:themeShade="80"/>
          <w:sz w:val="24"/>
        </w:rPr>
        <w:t xml:space="preserve"> </w:t>
      </w:r>
    </w:p>
    <w:p w14:paraId="2CA08E53" w14:textId="77777777" w:rsidR="00400021" w:rsidRPr="00400021" w:rsidRDefault="00400021" w:rsidP="00E83578">
      <w:pPr>
        <w:rPr>
          <w:rFonts w:ascii="Open Sans" w:hAnsi="Open Sans" w:cs="Open Sans"/>
          <w:b/>
          <w:color w:val="1F4E79" w:themeColor="accent1" w:themeShade="80"/>
          <w:sz w:val="24"/>
        </w:rPr>
      </w:pPr>
      <w:r w:rsidRPr="00400021">
        <w:rPr>
          <w:rFonts w:ascii="Open Sans" w:hAnsi="Open Sans" w:cs="Open Sans"/>
          <w:b/>
          <w:color w:val="1F4E79" w:themeColor="accent1" w:themeShade="80"/>
          <w:sz w:val="24"/>
        </w:rPr>
        <w:t>Annual Leave</w:t>
      </w:r>
      <w:r>
        <w:rPr>
          <w:rFonts w:ascii="Open Sans" w:hAnsi="Open Sans" w:cs="Open Sans"/>
          <w:b/>
          <w:color w:val="1F4E79" w:themeColor="accent1" w:themeShade="80"/>
          <w:sz w:val="24"/>
        </w:rPr>
        <w:tab/>
      </w:r>
      <w:r w:rsidRPr="00400021">
        <w:rPr>
          <w:rFonts w:ascii="Open Sans" w:hAnsi="Open Sans" w:cs="Open Sans"/>
          <w:color w:val="1F4E79" w:themeColor="accent1" w:themeShade="80"/>
          <w:sz w:val="24"/>
        </w:rPr>
        <w:t>28 days + all Bank Holidays</w:t>
      </w:r>
      <w:r>
        <w:rPr>
          <w:rFonts w:ascii="Open Sans" w:hAnsi="Open Sans" w:cs="Open Sans"/>
          <w:b/>
          <w:color w:val="1F4E79" w:themeColor="accent1" w:themeShade="80"/>
          <w:sz w:val="24"/>
        </w:rPr>
        <w:t xml:space="preserve"> </w:t>
      </w:r>
    </w:p>
    <w:p w14:paraId="2680E277" w14:textId="77777777" w:rsidR="00E83578" w:rsidRPr="00400021" w:rsidRDefault="00E83578" w:rsidP="00E83578">
      <w:pPr>
        <w:rPr>
          <w:rFonts w:ascii="Open Sans" w:hAnsi="Open Sans" w:cs="Open Sans"/>
          <w:color w:val="1F4E79" w:themeColor="accent1" w:themeShade="80"/>
          <w:sz w:val="24"/>
        </w:rPr>
      </w:pPr>
      <w:r w:rsidRPr="00400021">
        <w:rPr>
          <w:rFonts w:ascii="Open Sans" w:hAnsi="Open Sans" w:cs="Open Sans"/>
          <w:b/>
          <w:color w:val="1F4E79" w:themeColor="accent1" w:themeShade="80"/>
          <w:sz w:val="24"/>
        </w:rPr>
        <w:t>Closing Date</w:t>
      </w:r>
      <w:r w:rsidRPr="00400021">
        <w:rPr>
          <w:rFonts w:ascii="Open Sans" w:hAnsi="Open Sans" w:cs="Open Sans"/>
          <w:color w:val="1F4E79" w:themeColor="accent1" w:themeShade="80"/>
          <w:sz w:val="24"/>
        </w:rPr>
        <w:t xml:space="preserve"> </w:t>
      </w:r>
      <w:r w:rsidRPr="00400021">
        <w:rPr>
          <w:rFonts w:ascii="Open Sans" w:hAnsi="Open Sans" w:cs="Open Sans"/>
          <w:color w:val="1F4E79" w:themeColor="accent1" w:themeShade="80"/>
          <w:sz w:val="24"/>
        </w:rPr>
        <w:tab/>
      </w:r>
      <w:r w:rsidR="00A87512">
        <w:rPr>
          <w:rFonts w:ascii="Open Sans" w:hAnsi="Open Sans" w:cs="Open Sans"/>
          <w:color w:val="1F4E79" w:themeColor="accent1" w:themeShade="80"/>
          <w:sz w:val="24"/>
        </w:rPr>
        <w:t>5.00 pm Friday 1</w:t>
      </w:r>
      <w:r w:rsidR="00A87512" w:rsidRPr="00A87512">
        <w:rPr>
          <w:rFonts w:ascii="Open Sans" w:hAnsi="Open Sans" w:cs="Open Sans"/>
          <w:color w:val="1F4E79" w:themeColor="accent1" w:themeShade="80"/>
          <w:sz w:val="24"/>
          <w:vertAlign w:val="superscript"/>
        </w:rPr>
        <w:t>st</w:t>
      </w:r>
      <w:r w:rsidR="00A87512">
        <w:rPr>
          <w:rFonts w:ascii="Open Sans" w:hAnsi="Open Sans" w:cs="Open Sans"/>
          <w:color w:val="1F4E79" w:themeColor="accent1" w:themeShade="80"/>
          <w:sz w:val="24"/>
        </w:rPr>
        <w:t xml:space="preserve"> November 2024 </w:t>
      </w:r>
    </w:p>
    <w:p w14:paraId="397CC0AE" w14:textId="77777777" w:rsidR="00E83578" w:rsidRPr="00400021" w:rsidRDefault="00E83578" w:rsidP="00E83578">
      <w:pPr>
        <w:rPr>
          <w:rFonts w:ascii="Open Sans" w:hAnsi="Open Sans" w:cs="Open Sans"/>
          <w:color w:val="1F4E79" w:themeColor="accent1" w:themeShade="80"/>
          <w:sz w:val="24"/>
        </w:rPr>
      </w:pPr>
      <w:r w:rsidRPr="00400021">
        <w:rPr>
          <w:rFonts w:ascii="Open Sans" w:hAnsi="Open Sans" w:cs="Open Sans"/>
          <w:b/>
          <w:color w:val="1F4E79" w:themeColor="accent1" w:themeShade="80"/>
          <w:sz w:val="24"/>
        </w:rPr>
        <w:t xml:space="preserve">Interviews </w:t>
      </w:r>
      <w:r w:rsidRPr="00400021">
        <w:rPr>
          <w:rFonts w:ascii="Open Sans" w:hAnsi="Open Sans" w:cs="Open Sans"/>
          <w:color w:val="1F4E79" w:themeColor="accent1" w:themeShade="80"/>
          <w:sz w:val="24"/>
        </w:rPr>
        <w:tab/>
      </w:r>
      <w:r w:rsidRPr="00400021">
        <w:rPr>
          <w:rFonts w:ascii="Open Sans" w:hAnsi="Open Sans" w:cs="Open Sans"/>
          <w:color w:val="1F4E79" w:themeColor="accent1" w:themeShade="80"/>
          <w:sz w:val="24"/>
        </w:rPr>
        <w:tab/>
      </w:r>
      <w:r w:rsidR="00A87512">
        <w:rPr>
          <w:rFonts w:ascii="Open Sans" w:hAnsi="Open Sans" w:cs="Open Sans"/>
          <w:color w:val="1F4E79" w:themeColor="accent1" w:themeShade="80"/>
          <w:sz w:val="24"/>
        </w:rPr>
        <w:t>13</w:t>
      </w:r>
      <w:r w:rsidR="00A87512" w:rsidRPr="00A87512">
        <w:rPr>
          <w:rFonts w:ascii="Open Sans" w:hAnsi="Open Sans" w:cs="Open Sans"/>
          <w:color w:val="1F4E79" w:themeColor="accent1" w:themeShade="80"/>
          <w:sz w:val="24"/>
          <w:vertAlign w:val="superscript"/>
        </w:rPr>
        <w:t>th</w:t>
      </w:r>
      <w:r w:rsidR="00A87512">
        <w:rPr>
          <w:rFonts w:ascii="Open Sans" w:hAnsi="Open Sans" w:cs="Open Sans"/>
          <w:color w:val="1F4E79" w:themeColor="accent1" w:themeShade="80"/>
          <w:sz w:val="24"/>
        </w:rPr>
        <w:t xml:space="preserve"> – 15</w:t>
      </w:r>
      <w:r w:rsidR="00A87512" w:rsidRPr="00A87512">
        <w:rPr>
          <w:rFonts w:ascii="Open Sans" w:hAnsi="Open Sans" w:cs="Open Sans"/>
          <w:color w:val="1F4E79" w:themeColor="accent1" w:themeShade="80"/>
          <w:sz w:val="24"/>
          <w:vertAlign w:val="superscript"/>
        </w:rPr>
        <w:t>th</w:t>
      </w:r>
      <w:r w:rsidR="00A87512">
        <w:rPr>
          <w:rFonts w:ascii="Open Sans" w:hAnsi="Open Sans" w:cs="Open Sans"/>
          <w:color w:val="1F4E79" w:themeColor="accent1" w:themeShade="80"/>
          <w:sz w:val="24"/>
        </w:rPr>
        <w:t xml:space="preserve"> November 2024 </w:t>
      </w:r>
    </w:p>
    <w:p w14:paraId="01F897B3" w14:textId="77777777" w:rsidR="00400021" w:rsidRDefault="00400021" w:rsidP="00400021">
      <w:pPr>
        <w:rPr>
          <w:rFonts w:ascii="Open Sans" w:hAnsi="Open Sans" w:cs="Open Sans"/>
          <w:color w:val="1F4E79" w:themeColor="accent1" w:themeShade="80"/>
          <w:sz w:val="24"/>
        </w:rPr>
      </w:pPr>
      <w:r>
        <w:rPr>
          <w:rFonts w:ascii="Open Sans" w:hAnsi="Open Sans" w:cs="Open Sans"/>
          <w:color w:val="1F4E79" w:themeColor="accent1" w:themeShade="80"/>
          <w:sz w:val="24"/>
        </w:rPr>
        <w:t xml:space="preserve">An exciting opportunity has arisen for someone with good interpersonal skills and experience in advice and supervision, to join our service as an Advice Session Supervisor. </w:t>
      </w:r>
    </w:p>
    <w:p w14:paraId="38E06241" w14:textId="77777777" w:rsidR="00400021" w:rsidRDefault="00400021" w:rsidP="00400021">
      <w:pPr>
        <w:rPr>
          <w:rFonts w:ascii="Open Sans" w:hAnsi="Open Sans" w:cs="Open Sans"/>
          <w:color w:val="1F4E79" w:themeColor="accent1" w:themeShade="80"/>
          <w:sz w:val="24"/>
        </w:rPr>
      </w:pPr>
      <w:r>
        <w:rPr>
          <w:rFonts w:ascii="Open Sans" w:hAnsi="Open Sans" w:cs="Open Sans"/>
          <w:color w:val="1F4E79" w:themeColor="accent1" w:themeShade="80"/>
          <w:sz w:val="24"/>
        </w:rPr>
        <w:t xml:space="preserve">You will be working alongside our Service Manager Team to ensure the continued delivery of </w:t>
      </w:r>
      <w:r w:rsidR="00A87512">
        <w:rPr>
          <w:rFonts w:ascii="Open Sans" w:hAnsi="Open Sans" w:cs="Open Sans"/>
          <w:color w:val="1F4E79" w:themeColor="accent1" w:themeShade="80"/>
          <w:sz w:val="24"/>
        </w:rPr>
        <w:t>a high quality advice service</w:t>
      </w:r>
      <w:r w:rsidR="009D26FD">
        <w:rPr>
          <w:rFonts w:ascii="Open Sans" w:hAnsi="Open Sans" w:cs="Open Sans"/>
          <w:color w:val="1F4E79" w:themeColor="accent1" w:themeShade="80"/>
          <w:sz w:val="24"/>
        </w:rPr>
        <w:t xml:space="preserve"> to the residents of Wakefield District. </w:t>
      </w:r>
    </w:p>
    <w:p w14:paraId="1326223F" w14:textId="77777777" w:rsidR="00400021" w:rsidRDefault="00400021" w:rsidP="00400021">
      <w:pPr>
        <w:rPr>
          <w:rFonts w:ascii="Open Sans" w:hAnsi="Open Sans" w:cs="Open Sans"/>
          <w:color w:val="1F4E79" w:themeColor="accent1" w:themeShade="80"/>
          <w:sz w:val="24"/>
        </w:rPr>
      </w:pPr>
      <w:r>
        <w:rPr>
          <w:rFonts w:ascii="Open Sans" w:hAnsi="Open Sans" w:cs="Open Sans"/>
          <w:color w:val="1F4E79" w:themeColor="accent1" w:themeShade="80"/>
          <w:sz w:val="24"/>
        </w:rPr>
        <w:t xml:space="preserve">Your main function will be to ensure the smooth the day-to-day running of our general advice service.  You will be available to offer real time </w:t>
      </w:r>
      <w:r>
        <w:rPr>
          <w:rFonts w:ascii="Open Sans" w:hAnsi="Open Sans" w:cs="Open Sans"/>
          <w:color w:val="1F4E79" w:themeColor="accent1" w:themeShade="80"/>
          <w:sz w:val="24"/>
        </w:rPr>
        <w:lastRenderedPageBreak/>
        <w:t>consultancy and support in person, online and via telephone to our general advice team</w:t>
      </w:r>
      <w:r w:rsidR="00A87512">
        <w:rPr>
          <w:rFonts w:ascii="Open Sans" w:hAnsi="Open Sans" w:cs="Open Sans"/>
          <w:color w:val="1F4E79" w:themeColor="accent1" w:themeShade="80"/>
          <w:sz w:val="24"/>
        </w:rPr>
        <w:t xml:space="preserve"> who work</w:t>
      </w:r>
      <w:r>
        <w:rPr>
          <w:rFonts w:ascii="Open Sans" w:hAnsi="Open Sans" w:cs="Open Sans"/>
          <w:color w:val="1F4E79" w:themeColor="accent1" w:themeShade="80"/>
          <w:sz w:val="24"/>
        </w:rPr>
        <w:t xml:space="preserve"> at outreach and our volunteers and general advisers in our main central office. </w:t>
      </w:r>
    </w:p>
    <w:p w14:paraId="38FC9212" w14:textId="77777777" w:rsidR="00400021" w:rsidRDefault="00400021" w:rsidP="00400021">
      <w:pPr>
        <w:rPr>
          <w:rFonts w:ascii="Open Sans" w:hAnsi="Open Sans" w:cs="Open Sans"/>
          <w:color w:val="1F4E79" w:themeColor="accent1" w:themeShade="80"/>
          <w:sz w:val="24"/>
        </w:rPr>
      </w:pPr>
      <w:r>
        <w:rPr>
          <w:rFonts w:ascii="Open Sans" w:hAnsi="Open Sans" w:cs="Open Sans"/>
          <w:color w:val="1F4E79" w:themeColor="accent1" w:themeShade="80"/>
          <w:sz w:val="24"/>
        </w:rPr>
        <w:t>You will need experience and the ability to supervise, motivate and offer support. This busy and varied role will rely on your ability to</w:t>
      </w:r>
      <w:r w:rsidR="00A87512">
        <w:rPr>
          <w:rFonts w:ascii="Open Sans" w:hAnsi="Open Sans" w:cs="Open Sans"/>
          <w:color w:val="1F4E79" w:themeColor="accent1" w:themeShade="80"/>
          <w:sz w:val="24"/>
        </w:rPr>
        <w:t xml:space="preserve"> bring out the best in our team</w:t>
      </w:r>
      <w:r>
        <w:rPr>
          <w:rFonts w:ascii="Open Sans" w:hAnsi="Open Sans" w:cs="Open Sans"/>
          <w:color w:val="1F4E79" w:themeColor="accent1" w:themeShade="80"/>
          <w:sz w:val="24"/>
        </w:rPr>
        <w:t xml:space="preserve"> to ensure we provide the best service to our clients. </w:t>
      </w:r>
    </w:p>
    <w:p w14:paraId="4C7C8572" w14:textId="77777777" w:rsidR="00400021" w:rsidRDefault="00400021" w:rsidP="00400021">
      <w:pPr>
        <w:rPr>
          <w:rFonts w:ascii="Open Sans" w:hAnsi="Open Sans" w:cs="Open Sans"/>
          <w:color w:val="1F4E79" w:themeColor="accent1" w:themeShade="80"/>
          <w:sz w:val="24"/>
        </w:rPr>
      </w:pPr>
      <w:r>
        <w:rPr>
          <w:rFonts w:ascii="Open Sans" w:hAnsi="Open Sans" w:cs="Open Sans"/>
          <w:color w:val="1F4E79" w:themeColor="accent1" w:themeShade="80"/>
          <w:sz w:val="24"/>
        </w:rPr>
        <w:t xml:space="preserve">If you like working in a dynamic, supportive and friendly environment, we would like to hear from you. </w:t>
      </w:r>
    </w:p>
    <w:p w14:paraId="60183623" w14:textId="77777777" w:rsidR="00400021" w:rsidRDefault="00400021" w:rsidP="00400021">
      <w:pPr>
        <w:rPr>
          <w:rFonts w:ascii="Open Sans" w:hAnsi="Open Sans" w:cs="Open Sans"/>
          <w:color w:val="1F4E79" w:themeColor="accent1" w:themeShade="80"/>
          <w:sz w:val="24"/>
        </w:rPr>
      </w:pPr>
      <w:r>
        <w:rPr>
          <w:rFonts w:ascii="Open Sans" w:hAnsi="Open Sans" w:cs="Open Sans"/>
          <w:color w:val="1F4E79" w:themeColor="accent1" w:themeShade="80"/>
          <w:sz w:val="24"/>
        </w:rPr>
        <w:t xml:space="preserve">For an application pack visit our website </w:t>
      </w:r>
      <w:hyperlink r:id="rId10" w:history="1">
        <w:r w:rsidRPr="007C1C0F">
          <w:rPr>
            <w:rStyle w:val="Hyperlink"/>
            <w:rFonts w:ascii="Open Sans" w:hAnsi="Open Sans" w:cs="Open Sans"/>
            <w:sz w:val="24"/>
          </w:rPr>
          <w:t>www.wakefielddistrictcab.co.uk</w:t>
        </w:r>
      </w:hyperlink>
      <w:r>
        <w:rPr>
          <w:rFonts w:ascii="Open Sans" w:hAnsi="Open Sans" w:cs="Open Sans"/>
          <w:color w:val="1F4E79" w:themeColor="accent1" w:themeShade="80"/>
          <w:sz w:val="24"/>
        </w:rPr>
        <w:t xml:space="preserve"> </w:t>
      </w:r>
    </w:p>
    <w:p w14:paraId="1BE1C0BF" w14:textId="77777777" w:rsidR="00E83578" w:rsidRPr="00453063" w:rsidRDefault="00E83578" w:rsidP="00E83578">
      <w:pPr>
        <w:rPr>
          <w:rFonts w:ascii="Open Sans" w:hAnsi="Open Sans" w:cs="Open Sans"/>
          <w:sz w:val="24"/>
        </w:rPr>
      </w:pPr>
    </w:p>
    <w:sectPr w:rsidR="00E83578" w:rsidRPr="004530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76CBA"/>
    <w:multiLevelType w:val="hybridMultilevel"/>
    <w:tmpl w:val="DFA6A1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78"/>
    <w:rsid w:val="00115623"/>
    <w:rsid w:val="00400021"/>
    <w:rsid w:val="00453063"/>
    <w:rsid w:val="004C7DD8"/>
    <w:rsid w:val="008262FB"/>
    <w:rsid w:val="008E2BC0"/>
    <w:rsid w:val="009D26FD"/>
    <w:rsid w:val="00A87512"/>
    <w:rsid w:val="00B1430A"/>
    <w:rsid w:val="00BA0A10"/>
    <w:rsid w:val="00E10AF2"/>
    <w:rsid w:val="00E660E9"/>
    <w:rsid w:val="00E70C7C"/>
    <w:rsid w:val="00E8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9C9BF"/>
  <w15:chartTrackingRefBased/>
  <w15:docId w15:val="{09512F6C-4F68-4B71-9C54-814258F2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70C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00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wakefielddistrictcab.co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CF4A7BDEB494496CA6F0C0E1AE948" ma:contentTypeVersion="18" ma:contentTypeDescription="Create a new document." ma:contentTypeScope="" ma:versionID="84c33e3778cc1b22941395c19760a509">
  <xsd:schema xmlns:xsd="http://www.w3.org/2001/XMLSchema" xmlns:xs="http://www.w3.org/2001/XMLSchema" xmlns:p="http://schemas.microsoft.com/office/2006/metadata/properties" xmlns:ns3="45c18f33-2b9e-4676-a507-659476291528" xmlns:ns4="18004135-83b1-480f-a5c4-37915605ffe2" targetNamespace="http://schemas.microsoft.com/office/2006/metadata/properties" ma:root="true" ma:fieldsID="a155890519a10485bd93bf2a00a3f670" ns3:_="" ns4:_="">
    <xsd:import namespace="45c18f33-2b9e-4676-a507-659476291528"/>
    <xsd:import namespace="18004135-83b1-480f-a5c4-37915605f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18f33-2b9e-4676-a507-659476291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04135-83b1-480f-a5c4-37915605f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c18f33-2b9e-4676-a507-65947629152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1ABC5-CEF1-4B49-B784-7363BC63C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18f33-2b9e-4676-a507-659476291528"/>
    <ds:schemaRef ds:uri="18004135-83b1-480f-a5c4-37915605f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326D11-D08E-45DA-9BE6-679CCBD31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6BA7E-0917-49D4-923B-447E1277977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8004135-83b1-480f-a5c4-37915605ffe2"/>
    <ds:schemaRef ds:uri="45c18f33-2b9e-4676-a507-65947629152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0A4C75-61A1-4F9B-BC40-A7FCD896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Larder</dc:creator>
  <cp:keywords/>
  <dc:description/>
  <cp:lastModifiedBy>Diane Knee</cp:lastModifiedBy>
  <cp:revision>2</cp:revision>
  <cp:lastPrinted>2024-09-13T12:50:00Z</cp:lastPrinted>
  <dcterms:created xsi:type="dcterms:W3CDTF">2024-09-13T12:52:00Z</dcterms:created>
  <dcterms:modified xsi:type="dcterms:W3CDTF">2024-09-13T12:52:00Z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0x0101001B0CF4A7BDEB494496CA6F0C0E1AE948</vt:lpwstr>
  </property>
</Properties>
</file>